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C5684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2EE79BB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807ED7C">
      <w:pPr>
        <w:spacing w:line="60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20</w:t>
      </w:r>
      <w:r>
        <w:rPr>
          <w:rFonts w:hint="eastAsia" w:ascii="Times New Roman" w:hAnsi="Times New Roman" w:eastAsia="黑体" w:cs="Times New Roman"/>
          <w:sz w:val="36"/>
          <w:szCs w:val="36"/>
        </w:rPr>
        <w:t>22</w:t>
      </w:r>
      <w:r>
        <w:rPr>
          <w:rFonts w:ascii="Times New Roman" w:hAnsi="Times New Roman" w:eastAsia="黑体" w:cs="Times New Roman"/>
          <w:sz w:val="36"/>
          <w:szCs w:val="36"/>
        </w:rPr>
        <w:t>年</w:t>
      </w:r>
      <w:r>
        <w:rPr>
          <w:rFonts w:hint="eastAsia" w:ascii="Times New Roman" w:hAnsi="Times New Roman" w:eastAsia="黑体" w:cs="Times New Roman"/>
          <w:sz w:val="36"/>
          <w:szCs w:val="36"/>
        </w:rPr>
        <w:t>市</w:t>
      </w:r>
      <w:r>
        <w:rPr>
          <w:rFonts w:ascii="Times New Roman" w:hAnsi="Times New Roman" w:eastAsia="黑体" w:cs="Times New Roman"/>
          <w:sz w:val="36"/>
          <w:szCs w:val="36"/>
        </w:rPr>
        <w:t>级一般公共预算“三公”经费</w:t>
      </w:r>
    </w:p>
    <w:p w14:paraId="48323BFB">
      <w:pPr>
        <w:spacing w:line="60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预算安排情况说明</w:t>
      </w:r>
    </w:p>
    <w:p w14:paraId="29DB9EBE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C02BFBB">
      <w:pPr>
        <w:spacing w:line="600" w:lineRule="exact"/>
        <w:ind w:firstLine="630"/>
        <w:rPr>
          <w:rFonts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随州市</w:t>
      </w:r>
      <w:r>
        <w:rPr>
          <w:rFonts w:ascii="Times New Roman" w:hAnsi="Times New Roman" w:eastAsia="仿宋_GB2312" w:cs="Times New Roman"/>
          <w:spacing w:val="-4"/>
          <w:sz w:val="32"/>
          <w:szCs w:val="32"/>
        </w:rPr>
        <w:t>本级，包括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市</w:t>
      </w:r>
      <w:r>
        <w:rPr>
          <w:rFonts w:ascii="Times New Roman" w:hAnsi="Times New Roman" w:eastAsia="仿宋_GB2312" w:cs="Times New Roman"/>
          <w:spacing w:val="-4"/>
          <w:sz w:val="32"/>
          <w:szCs w:val="32"/>
        </w:rPr>
        <w:t>直行政单位、事业单位和其他单位，20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22</w:t>
      </w:r>
      <w:r>
        <w:rPr>
          <w:rFonts w:ascii="Times New Roman" w:hAnsi="Times New Roman" w:eastAsia="仿宋_GB2312" w:cs="Times New Roman"/>
          <w:spacing w:val="-4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一般公共预算</w:t>
      </w:r>
      <w:r>
        <w:rPr>
          <w:rFonts w:ascii="Times New Roman" w:hAnsi="Times New Roman" w:eastAsia="仿宋_GB2312" w:cs="Times New Roman"/>
          <w:spacing w:val="-4"/>
          <w:sz w:val="32"/>
          <w:szCs w:val="32"/>
        </w:rPr>
        <w:t>“三公”经费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支出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2476</w:t>
      </w:r>
      <w:r>
        <w:rPr>
          <w:rFonts w:ascii="Times New Roman" w:hAnsi="Times New Roman" w:eastAsia="仿宋_GB2312" w:cs="Times New Roman"/>
          <w:spacing w:val="-4"/>
          <w:sz w:val="32"/>
          <w:szCs w:val="32"/>
        </w:rPr>
        <w:t>万元，其中：</w:t>
      </w:r>
    </w:p>
    <w:p w14:paraId="6119694E">
      <w:pPr>
        <w:spacing w:line="60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1．因公出国（境）费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222</w:t>
      </w:r>
      <w:r>
        <w:rPr>
          <w:rFonts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，同比减少1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万元，减少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34.7</w:t>
      </w:r>
      <w:r>
        <w:rPr>
          <w:rFonts w:ascii="Times New Roman" w:hAnsi="Times New Roman" w:eastAsia="仿宋_GB2312" w:cs="Times New Roman"/>
          <w:sz w:val="32"/>
          <w:szCs w:val="32"/>
        </w:rPr>
        <w:t>%。</w:t>
      </w:r>
    </w:p>
    <w:p w14:paraId="39C68572">
      <w:pPr>
        <w:spacing w:line="60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2．公务用车购置及运行费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1843</w:t>
      </w:r>
      <w:r>
        <w:rPr>
          <w:rFonts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，同比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%。其中，公务用车购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置费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512</w:t>
      </w:r>
      <w:r>
        <w:rPr>
          <w:rFonts w:ascii="Times New Roman" w:hAnsi="Times New Roman" w:eastAsia="仿宋_GB2312" w:cs="Times New Roman"/>
          <w:sz w:val="32"/>
          <w:szCs w:val="32"/>
        </w:rPr>
        <w:t>万元，公务用车运行维护费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31</w:t>
      </w:r>
      <w:r>
        <w:rPr>
          <w:rFonts w:ascii="Times New Roman" w:hAnsi="Times New Roman" w:eastAsia="仿宋_GB2312" w:cs="Times New Roman"/>
          <w:sz w:val="32"/>
          <w:szCs w:val="32"/>
        </w:rPr>
        <w:t>万元。</w:t>
      </w:r>
    </w:p>
    <w:p w14:paraId="1210A216">
      <w:pPr>
        <w:spacing w:line="60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3．公务接待费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411</w:t>
      </w:r>
      <w:r>
        <w:rPr>
          <w:rFonts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，同比增加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11.1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%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7FD8575B">
      <w:pPr>
        <w:spacing w:line="60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与20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21</w:t>
      </w:r>
      <w:r>
        <w:rPr>
          <w:rFonts w:ascii="Times New Roman" w:hAnsi="Times New Roman" w:eastAsia="仿宋_GB2312" w:cs="Times New Roman"/>
          <w:sz w:val="32"/>
          <w:szCs w:val="32"/>
        </w:rPr>
        <w:t>年年初预算相比，20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22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市</w:t>
      </w:r>
      <w:r>
        <w:rPr>
          <w:rFonts w:ascii="Times New Roman" w:hAnsi="Times New Roman" w:eastAsia="仿宋_GB2312" w:cs="Times New Roman"/>
          <w:sz w:val="32"/>
          <w:szCs w:val="32"/>
        </w:rPr>
        <w:t>本级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一般公共预算</w:t>
      </w:r>
      <w:r>
        <w:rPr>
          <w:rFonts w:ascii="Times New Roman" w:hAnsi="Times New Roman" w:eastAsia="仿宋_GB2312" w:cs="Times New Roman"/>
          <w:sz w:val="32"/>
          <w:szCs w:val="32"/>
        </w:rPr>
        <w:t>“三公”经费减少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仿宋_GB2312" w:cs="Times New Roman"/>
          <w:sz w:val="32"/>
          <w:szCs w:val="32"/>
        </w:rPr>
        <w:t>万元，下降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0.9</w:t>
      </w:r>
      <w:r>
        <w:rPr>
          <w:rFonts w:ascii="Times New Roman" w:hAnsi="Times New Roman" w:eastAsia="仿宋_GB2312" w:cs="Times New Roman"/>
          <w:sz w:val="32"/>
          <w:szCs w:val="32"/>
        </w:rPr>
        <w:t>%，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主要是落实过紧日子要求，压减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相关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支出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其中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因公出国（境）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费</w:t>
      </w:r>
      <w:r>
        <w:rPr>
          <w:rFonts w:ascii="Times New Roman" w:hAnsi="Times New Roman" w:eastAsia="仿宋_GB2312" w:cs="Times New Roman"/>
          <w:sz w:val="32"/>
          <w:szCs w:val="32"/>
        </w:rPr>
        <w:t>减少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18</w:t>
      </w:r>
      <w:r>
        <w:rPr>
          <w:rFonts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公务用车购置及运行费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54</w:t>
      </w:r>
      <w:r>
        <w:rPr>
          <w:rFonts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（公务用车运行费减少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440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万元；公务用车购置费增加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364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万元，主要是车辆老化严重，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进入集中更换期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；公务接待费增加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41万元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602FDDFA">
      <w:pPr>
        <w:spacing w:line="60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按照《党政机关厉行节约反对浪费条例》和《湖北省&lt;党政机关厉行节约反对浪费条例&gt;实施办法》等文件要求，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市</w:t>
      </w:r>
      <w:r>
        <w:rPr>
          <w:rFonts w:ascii="Times New Roman" w:hAnsi="Times New Roman" w:eastAsia="仿宋_GB2312" w:cs="Times New Roman"/>
          <w:sz w:val="32"/>
          <w:szCs w:val="32"/>
        </w:rPr>
        <w:t>财政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局</w:t>
      </w:r>
      <w:r>
        <w:rPr>
          <w:rFonts w:ascii="Times New Roman" w:hAnsi="Times New Roman" w:eastAsia="仿宋_GB2312" w:cs="Times New Roman"/>
          <w:sz w:val="32"/>
          <w:szCs w:val="32"/>
        </w:rPr>
        <w:t>将继续完善“三公”经费管理制度，加强预算执行管理，严格控制“三公”经费支出规模。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AB2"/>
    <w:rsid w:val="0003277C"/>
    <w:rsid w:val="00047CC8"/>
    <w:rsid w:val="00056FCA"/>
    <w:rsid w:val="002954CC"/>
    <w:rsid w:val="00400E42"/>
    <w:rsid w:val="00445A84"/>
    <w:rsid w:val="00642AB2"/>
    <w:rsid w:val="008B01F9"/>
    <w:rsid w:val="008F3680"/>
    <w:rsid w:val="00BB4853"/>
    <w:rsid w:val="00F520A3"/>
    <w:rsid w:val="16640874"/>
    <w:rsid w:val="1674073A"/>
    <w:rsid w:val="3FBB3F64"/>
    <w:rsid w:val="7BF47517"/>
    <w:rsid w:val="7DFFA549"/>
    <w:rsid w:val="7FFBD996"/>
    <w:rsid w:val="F5EFD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395</Words>
  <Characters>439</Characters>
  <Lines>3</Lines>
  <Paragraphs>1</Paragraphs>
  <TotalTime>189</TotalTime>
  <ScaleCrop>false</ScaleCrop>
  <LinksUpToDate>false</LinksUpToDate>
  <CharactersWithSpaces>439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2019-01-29T06:48:00Z</dcterms:created>
  <dc:creator>向雪峰/预算处（编审中心）/湖北省财政厅</dc:creator>
  <cp:lastModifiedBy>尽人意，听天命</cp:lastModifiedBy>
  <dcterms:modified xsi:type="dcterms:W3CDTF">2025-08-11T09:35:33Z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eyJoZGlkIjoiM2VhNGU4YTU4NTlkNjU1MDUyYTBmZjk4ZGRlZmYzZjEiLCJ1c2VySWQiOiIyNDQyMjEyMTQifQ==</vt:lpwstr>
  </property>
  <property fmtid="{D5CDD505-2E9C-101B-9397-08002B2CF9AE}" pid="4" name="ICV">
    <vt:lpwstr>0171F84707C445C5916E60070916D1BD_13</vt:lpwstr>
  </property>
</Properties>
</file>