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0D5" w:rsidRPr="006710D5" w:rsidRDefault="006710D5" w:rsidP="006710D5">
      <w:pPr>
        <w:spacing w:line="620" w:lineRule="exact"/>
        <w:ind w:firstLineChars="200" w:firstLine="640"/>
        <w:jc w:val="center"/>
        <w:rPr>
          <w:rFonts w:ascii="仿宋_GB2312" w:hAnsi="Times New Roman" w:hint="eastAsia"/>
          <w:szCs w:val="32"/>
        </w:rPr>
      </w:pPr>
    </w:p>
    <w:p w:rsidR="006710D5" w:rsidRPr="006710D5" w:rsidRDefault="006710D5" w:rsidP="006710D5">
      <w:pPr>
        <w:spacing w:line="620" w:lineRule="exact"/>
        <w:ind w:firstLineChars="200" w:firstLine="640"/>
        <w:jc w:val="center"/>
        <w:rPr>
          <w:rFonts w:ascii="仿宋_GB2312" w:hAnsi="Times New Roman" w:hint="eastAsia"/>
          <w:szCs w:val="32"/>
        </w:rPr>
      </w:pPr>
    </w:p>
    <w:p w:rsidR="006710D5" w:rsidRPr="006710D5" w:rsidRDefault="006710D5" w:rsidP="006710D5">
      <w:pPr>
        <w:spacing w:line="620" w:lineRule="exact"/>
        <w:ind w:firstLineChars="200" w:firstLine="640"/>
        <w:jc w:val="center"/>
        <w:rPr>
          <w:rFonts w:ascii="仿宋_GB2312" w:hAnsi="Times New Roman" w:hint="eastAsia"/>
          <w:szCs w:val="32"/>
        </w:rPr>
      </w:pPr>
    </w:p>
    <w:p w:rsidR="005F5DC0" w:rsidRPr="00D026BC" w:rsidRDefault="005F5DC0" w:rsidP="00651D4A">
      <w:pPr>
        <w:spacing w:line="700" w:lineRule="exact"/>
        <w:ind w:firstLineChars="200" w:firstLine="800"/>
        <w:jc w:val="center"/>
        <w:rPr>
          <w:rFonts w:ascii="Times New Roman" w:eastAsia="方正小标宋简体" w:hAnsi="Times New Roman"/>
          <w:sz w:val="40"/>
          <w:szCs w:val="40"/>
        </w:rPr>
      </w:pPr>
      <w:r w:rsidRPr="00D026BC">
        <w:rPr>
          <w:rFonts w:ascii="Times New Roman" w:eastAsia="方正小标宋简体" w:hAnsi="Times New Roman"/>
          <w:sz w:val="40"/>
          <w:szCs w:val="40"/>
        </w:rPr>
        <w:t>2018</w:t>
      </w:r>
      <w:r w:rsidRPr="00D026BC">
        <w:rPr>
          <w:rFonts w:ascii="Times New Roman" w:eastAsia="方正小标宋简体" w:hAnsi="Times New Roman" w:hint="eastAsia"/>
          <w:sz w:val="40"/>
          <w:szCs w:val="40"/>
        </w:rPr>
        <w:t>年市直部门整体支出绩效自评报告</w:t>
      </w:r>
    </w:p>
    <w:p w:rsidR="005F5DC0" w:rsidRPr="006710D5" w:rsidRDefault="005F5DC0" w:rsidP="006710D5">
      <w:pPr>
        <w:spacing w:line="700" w:lineRule="exact"/>
        <w:ind w:firstLineChars="200" w:firstLine="200"/>
        <w:rPr>
          <w:rFonts w:ascii="Times New Roman" w:eastAsia="楷体_GB2312" w:hAnsi="Times New Roman"/>
          <w:sz w:val="10"/>
          <w:szCs w:val="10"/>
        </w:rPr>
      </w:pPr>
    </w:p>
    <w:p w:rsidR="00961157" w:rsidRPr="00911F72" w:rsidRDefault="00490921" w:rsidP="006710D5">
      <w:pPr>
        <w:adjustRightInd w:val="0"/>
        <w:snapToGrid w:val="0"/>
        <w:spacing w:line="660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2017</w:t>
      </w:r>
      <w:r>
        <w:rPr>
          <w:rFonts w:ascii="Times New Roman" w:hAnsi="Times New Roman" w:hint="eastAsia"/>
          <w:szCs w:val="32"/>
        </w:rPr>
        <w:t>年度，市政务服务中心较好的完成了年度绩效目标任务，</w:t>
      </w:r>
      <w:r w:rsidR="001E1CC1">
        <w:rPr>
          <w:rFonts w:ascii="Times New Roman" w:hAnsi="Times New Roman" w:hint="eastAsia"/>
          <w:szCs w:val="32"/>
        </w:rPr>
        <w:t>自评分数为</w:t>
      </w:r>
      <w:r w:rsidR="0075587C">
        <w:rPr>
          <w:rFonts w:ascii="Times New Roman" w:hAnsi="Times New Roman" w:hint="eastAsia"/>
          <w:szCs w:val="32"/>
        </w:rPr>
        <w:t>90</w:t>
      </w:r>
      <w:r w:rsidR="001E1CC1">
        <w:rPr>
          <w:rFonts w:ascii="Times New Roman" w:hAnsi="Times New Roman" w:hint="eastAsia"/>
          <w:szCs w:val="32"/>
        </w:rPr>
        <w:t>分，评价等级为优秀</w:t>
      </w:r>
      <w:r w:rsidR="00F9500C">
        <w:rPr>
          <w:rFonts w:ascii="Times New Roman" w:hAnsi="Times New Roman" w:hint="eastAsia"/>
          <w:szCs w:val="32"/>
        </w:rPr>
        <w:t>，</w:t>
      </w:r>
      <w:r w:rsidR="0058696C">
        <w:rPr>
          <w:rFonts w:ascii="仿宋" w:eastAsia="仿宋" w:hAnsi="仿宋" w:hint="eastAsia"/>
        </w:rPr>
        <w:t>所有资金实行专款专用，</w:t>
      </w:r>
      <w:r w:rsidR="00911F72">
        <w:rPr>
          <w:rFonts w:ascii="仿宋" w:eastAsia="仿宋" w:hAnsi="仿宋" w:hint="eastAsia"/>
        </w:rPr>
        <w:t>均有相关的授权审批</w:t>
      </w:r>
      <w:r w:rsidR="0058696C">
        <w:rPr>
          <w:rFonts w:ascii="仿宋" w:eastAsia="仿宋" w:hAnsi="仿宋" w:hint="eastAsia"/>
        </w:rPr>
        <w:t>，</w:t>
      </w:r>
      <w:r w:rsidR="00911F72">
        <w:rPr>
          <w:rFonts w:ascii="仿宋" w:eastAsia="仿宋" w:hAnsi="仿宋" w:hint="eastAsia"/>
        </w:rPr>
        <w:t>财政统一拨款</w:t>
      </w:r>
      <w:r w:rsidR="0058696C">
        <w:rPr>
          <w:rFonts w:ascii="仿宋" w:eastAsia="仿宋" w:hAnsi="仿宋" w:hint="eastAsia"/>
        </w:rPr>
        <w:t>。</w:t>
      </w:r>
      <w:r w:rsidR="003D1935">
        <w:rPr>
          <w:rFonts w:ascii="仿宋" w:eastAsia="仿宋" w:hAnsi="仿宋" w:hint="eastAsia"/>
        </w:rPr>
        <w:t>经费</w:t>
      </w:r>
      <w:r w:rsidR="00651D4A">
        <w:rPr>
          <w:rFonts w:ascii="仿宋" w:eastAsia="仿宋" w:hAnsi="仿宋" w:hint="eastAsia"/>
          <w:szCs w:val="32"/>
        </w:rPr>
        <w:t>用于政务大厅办公设备耗材日常办公用品保障政务大厅维修（护）、保安保洁费用、工作电话费用、聘用人员工资、宣传费、杂项开支、政务大厅摆放花卉、印刷审批办办事指南等。按照政务大厅工作的需求，围绕落实“最大限度减少行政审批、最大限度便民服务、简化优化公共服务、加强事中事后监管”等方面改革任务进行，有效的完成了政务大厅</w:t>
      </w:r>
      <w:r w:rsidR="0069314E">
        <w:rPr>
          <w:rFonts w:ascii="仿宋" w:eastAsia="仿宋" w:hAnsi="仿宋" w:hint="eastAsia"/>
          <w:szCs w:val="32"/>
        </w:rPr>
        <w:t>工作生活各项保障。</w:t>
      </w:r>
      <w:r w:rsidR="00651D4A">
        <w:rPr>
          <w:rFonts w:ascii="仿宋" w:eastAsia="仿宋" w:hAnsi="仿宋" w:hint="eastAsia"/>
          <w:szCs w:val="32"/>
        </w:rPr>
        <w:t>2017年度政务大厅年均办件30万件，接待办事群众50</w:t>
      </w:r>
      <w:r w:rsidR="0069314E">
        <w:rPr>
          <w:rFonts w:ascii="仿宋" w:eastAsia="仿宋" w:hAnsi="仿宋" w:hint="eastAsia"/>
          <w:szCs w:val="32"/>
        </w:rPr>
        <w:t>万人次，</w:t>
      </w:r>
      <w:r w:rsidR="00446813">
        <w:rPr>
          <w:rFonts w:ascii="仿宋" w:eastAsia="仿宋" w:hAnsi="仿宋" w:hint="eastAsia"/>
          <w:szCs w:val="32"/>
        </w:rPr>
        <w:t>由于</w:t>
      </w:r>
      <w:r w:rsidR="0028112C">
        <w:rPr>
          <w:rFonts w:ascii="仿宋" w:eastAsia="仿宋" w:hAnsi="仿宋" w:hint="eastAsia"/>
        </w:rPr>
        <w:t>设备维修费用范围广，不易</w:t>
      </w:r>
      <w:r w:rsidR="00446813">
        <w:rPr>
          <w:rFonts w:ascii="仿宋" w:eastAsia="仿宋" w:hAnsi="仿宋" w:hint="eastAsia"/>
        </w:rPr>
        <w:t>确定，弹性较大和</w:t>
      </w:r>
      <w:r w:rsidR="0028112C">
        <w:rPr>
          <w:rFonts w:ascii="仿宋" w:eastAsia="仿宋" w:hAnsi="仿宋" w:hint="eastAsia"/>
        </w:rPr>
        <w:t>经济效益等指标无法量化评估</w:t>
      </w:r>
      <w:r w:rsidR="00F9500C">
        <w:rPr>
          <w:rFonts w:ascii="仿宋" w:eastAsia="仿宋" w:hAnsi="仿宋" w:hint="eastAsia"/>
        </w:rPr>
        <w:t>造成绩效目标未完成</w:t>
      </w:r>
      <w:r w:rsidR="00961157">
        <w:rPr>
          <w:rFonts w:ascii="仿宋_GB2312" w:hint="eastAsia"/>
          <w:szCs w:val="32"/>
        </w:rPr>
        <w:t>。</w:t>
      </w:r>
    </w:p>
    <w:p w:rsidR="0043223B" w:rsidRPr="00D026BC" w:rsidRDefault="0058696C" w:rsidP="006710D5">
      <w:pPr>
        <w:adjustRightInd w:val="0"/>
        <w:snapToGrid w:val="0"/>
        <w:spacing w:line="660" w:lineRule="exact"/>
        <w:ind w:firstLineChars="200" w:firstLine="6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下一步工作安排：</w:t>
      </w:r>
      <w:r w:rsidR="0043223B">
        <w:rPr>
          <w:rFonts w:ascii="仿宋" w:eastAsia="仿宋" w:hAnsi="仿宋" w:hint="eastAsia"/>
        </w:rPr>
        <w:t>进一步加强预算绩效管理工作，科学化制定预算，进一步精细日常管理，科学化测算经费进一步改进分析评估方式，有效完成各类绩效指标</w:t>
      </w:r>
    </w:p>
    <w:p w:rsidR="005F5DC0" w:rsidRPr="00D026BC" w:rsidRDefault="005F5DC0" w:rsidP="006710D5">
      <w:pPr>
        <w:adjustRightInd w:val="0"/>
        <w:snapToGrid w:val="0"/>
        <w:spacing w:line="660" w:lineRule="exact"/>
        <w:ind w:firstLineChars="200" w:firstLine="640"/>
        <w:rPr>
          <w:rFonts w:ascii="Times New Roman" w:hAnsi="Times New Roman"/>
          <w:szCs w:val="32"/>
        </w:rPr>
      </w:pPr>
    </w:p>
    <w:p w:rsidR="005F5DC0" w:rsidRDefault="005F5DC0" w:rsidP="006710D5">
      <w:pPr>
        <w:adjustRightInd w:val="0"/>
        <w:snapToGrid w:val="0"/>
        <w:spacing w:line="660" w:lineRule="exact"/>
        <w:ind w:firstLineChars="200" w:firstLine="640"/>
        <w:rPr>
          <w:rFonts w:ascii="Times New Roman" w:hAnsi="Times New Roman"/>
          <w:szCs w:val="32"/>
        </w:rPr>
      </w:pPr>
      <w:r w:rsidRPr="00D026BC">
        <w:rPr>
          <w:rFonts w:ascii="Times New Roman" w:hAnsi="Times New Roman" w:hint="eastAsia"/>
          <w:szCs w:val="32"/>
        </w:rPr>
        <w:lastRenderedPageBreak/>
        <w:t>附：</w:t>
      </w:r>
      <w:r w:rsidRPr="00D026BC">
        <w:rPr>
          <w:rFonts w:ascii="Times New Roman" w:hAnsi="Times New Roman"/>
          <w:szCs w:val="32"/>
        </w:rPr>
        <w:t>2018</w:t>
      </w:r>
      <w:r w:rsidRPr="00D026BC">
        <w:rPr>
          <w:rFonts w:ascii="Times New Roman" w:hAnsi="Times New Roman" w:hint="eastAsia"/>
          <w:szCs w:val="32"/>
        </w:rPr>
        <w:t>年市直部门整体支出绩效自评表</w:t>
      </w:r>
    </w:p>
    <w:p w:rsidR="005F5DC0" w:rsidRDefault="005F5DC0" w:rsidP="006710D5">
      <w:pPr>
        <w:adjustRightInd w:val="0"/>
        <w:snapToGrid w:val="0"/>
        <w:spacing w:line="660" w:lineRule="exact"/>
        <w:ind w:firstLineChars="200" w:firstLine="640"/>
        <w:rPr>
          <w:rFonts w:ascii="Times New Roman" w:hAnsi="Times New Roman"/>
          <w:szCs w:val="32"/>
        </w:rPr>
      </w:pPr>
    </w:p>
    <w:p w:rsidR="006710D5" w:rsidRDefault="006710D5" w:rsidP="006710D5">
      <w:pPr>
        <w:adjustRightInd w:val="0"/>
        <w:snapToGrid w:val="0"/>
        <w:spacing w:line="660" w:lineRule="exact"/>
        <w:ind w:firstLineChars="1550" w:firstLine="4960"/>
        <w:rPr>
          <w:rFonts w:ascii="Times New Roman" w:hAnsi="Times New Roman" w:hint="eastAsia"/>
          <w:szCs w:val="32"/>
        </w:rPr>
      </w:pPr>
    </w:p>
    <w:p w:rsidR="005F5DC0" w:rsidRDefault="006710D5" w:rsidP="006710D5">
      <w:pPr>
        <w:adjustRightInd w:val="0"/>
        <w:snapToGrid w:val="0"/>
        <w:spacing w:line="660" w:lineRule="exact"/>
        <w:ind w:firstLineChars="1700" w:firstLine="5440"/>
        <w:rPr>
          <w:rFonts w:ascii="Times New Roman" w:hAnsi="Times New Roman" w:hint="eastAsia"/>
          <w:szCs w:val="32"/>
        </w:rPr>
      </w:pPr>
      <w:r>
        <w:rPr>
          <w:rFonts w:ascii="Times New Roman" w:hAnsi="Times New Roman" w:hint="eastAsia"/>
          <w:szCs w:val="32"/>
        </w:rPr>
        <w:t>市政务服务中心</w:t>
      </w:r>
    </w:p>
    <w:p w:rsidR="006710D5" w:rsidRDefault="006710D5" w:rsidP="006710D5">
      <w:pPr>
        <w:adjustRightInd w:val="0"/>
        <w:snapToGrid w:val="0"/>
        <w:spacing w:line="660" w:lineRule="exact"/>
        <w:ind w:firstLineChars="1700" w:firstLine="5440"/>
        <w:rPr>
          <w:rFonts w:ascii="Times New Roman" w:hAnsi="Times New Roman"/>
          <w:szCs w:val="32"/>
        </w:rPr>
      </w:pPr>
      <w:r>
        <w:rPr>
          <w:rFonts w:ascii="Times New Roman" w:hAnsi="Times New Roman" w:hint="eastAsia"/>
          <w:szCs w:val="32"/>
        </w:rPr>
        <w:t>2018</w:t>
      </w:r>
      <w:r>
        <w:rPr>
          <w:rFonts w:ascii="Times New Roman" w:hAnsi="Times New Roman" w:hint="eastAsia"/>
          <w:szCs w:val="32"/>
        </w:rPr>
        <w:t>年</w:t>
      </w:r>
      <w:r>
        <w:rPr>
          <w:rFonts w:ascii="Times New Roman" w:hAnsi="Times New Roman" w:hint="eastAsia"/>
          <w:szCs w:val="32"/>
        </w:rPr>
        <w:t>9</w:t>
      </w:r>
      <w:r>
        <w:rPr>
          <w:rFonts w:ascii="Times New Roman" w:hAnsi="Times New Roman" w:hint="eastAsia"/>
          <w:szCs w:val="32"/>
        </w:rPr>
        <w:t>月</w:t>
      </w:r>
      <w:r>
        <w:rPr>
          <w:rFonts w:ascii="Times New Roman" w:hAnsi="Times New Roman" w:hint="eastAsia"/>
          <w:szCs w:val="32"/>
        </w:rPr>
        <w:t>25</w:t>
      </w:r>
      <w:r>
        <w:rPr>
          <w:rFonts w:ascii="Times New Roman" w:hAnsi="Times New Roman" w:hint="eastAsia"/>
          <w:szCs w:val="32"/>
        </w:rPr>
        <w:t>日</w:t>
      </w:r>
    </w:p>
    <w:p w:rsidR="005F5DC0" w:rsidRPr="006710D5" w:rsidRDefault="005F5DC0" w:rsidP="006710D5">
      <w:pPr>
        <w:adjustRightInd w:val="0"/>
        <w:snapToGrid w:val="0"/>
        <w:spacing w:line="660" w:lineRule="exact"/>
        <w:ind w:firstLineChars="200" w:firstLine="640"/>
        <w:rPr>
          <w:rFonts w:ascii="Times New Roman" w:hAnsi="Times New Roman"/>
          <w:szCs w:val="32"/>
        </w:rPr>
      </w:pPr>
    </w:p>
    <w:p w:rsidR="005F5DC0" w:rsidRDefault="005F5DC0" w:rsidP="006710D5">
      <w:pPr>
        <w:adjustRightInd w:val="0"/>
        <w:snapToGrid w:val="0"/>
        <w:spacing w:line="660" w:lineRule="exact"/>
        <w:ind w:firstLineChars="200" w:firstLine="640"/>
        <w:rPr>
          <w:rFonts w:ascii="Times New Roman" w:hAnsi="Times New Roman"/>
          <w:szCs w:val="32"/>
        </w:rPr>
      </w:pPr>
    </w:p>
    <w:sectPr w:rsidR="005F5DC0" w:rsidSect="004618F7">
      <w:pgSz w:w="11906" w:h="16838" w:code="9"/>
      <w:pgMar w:top="1418" w:right="1418" w:bottom="1134" w:left="1418" w:header="851" w:footer="992" w:gutter="0"/>
      <w:cols w:space="425"/>
      <w:docGrid w:type="lines" w:linePitch="6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3DD5" w:rsidRDefault="00AC3DD5" w:rsidP="00F51E7C">
      <w:r>
        <w:separator/>
      </w:r>
    </w:p>
  </w:endnote>
  <w:endnote w:type="continuationSeparator" w:id="1">
    <w:p w:rsidR="00AC3DD5" w:rsidRDefault="00AC3DD5" w:rsidP="00F51E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3DD5" w:rsidRDefault="00AC3DD5" w:rsidP="00F51E7C">
      <w:r>
        <w:separator/>
      </w:r>
    </w:p>
  </w:footnote>
  <w:footnote w:type="continuationSeparator" w:id="1">
    <w:p w:rsidR="00AC3DD5" w:rsidRDefault="00AC3DD5" w:rsidP="00F51E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E5EFC"/>
    <w:multiLevelType w:val="hybridMultilevel"/>
    <w:tmpl w:val="4ED4ACC6"/>
    <w:lvl w:ilvl="0" w:tplc="735E7434">
      <w:start w:val="1"/>
      <w:numFmt w:val="japaneseCounting"/>
      <w:lvlText w:val="%1、"/>
      <w:lvlJc w:val="left"/>
      <w:pPr>
        <w:ind w:left="136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abstractNum w:abstractNumId="1">
    <w:nsid w:val="3DC6082A"/>
    <w:multiLevelType w:val="hybridMultilevel"/>
    <w:tmpl w:val="F5CE829E"/>
    <w:lvl w:ilvl="0" w:tplc="0498B2EE">
      <w:start w:val="1"/>
      <w:numFmt w:val="decimal"/>
      <w:lvlText w:val="%1."/>
      <w:lvlJc w:val="left"/>
      <w:pPr>
        <w:ind w:left="3102" w:hanging="97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2967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8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807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4227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4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67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5487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907" w:hanging="420"/>
      </w:pPr>
      <w:rPr>
        <w:rFonts w:cs="Times New Roman"/>
      </w:rPr>
    </w:lvl>
  </w:abstractNum>
  <w:abstractNum w:abstractNumId="2">
    <w:nsid w:val="61FC3E9D"/>
    <w:multiLevelType w:val="hybridMultilevel"/>
    <w:tmpl w:val="A03A58EE"/>
    <w:lvl w:ilvl="0" w:tplc="37B0B22C">
      <w:start w:val="1"/>
      <w:numFmt w:val="decimal"/>
      <w:lvlText w:val="%1．"/>
      <w:lvlJc w:val="left"/>
      <w:pPr>
        <w:ind w:left="360" w:hanging="360"/>
      </w:pPr>
      <w:rPr>
        <w:rFonts w:ascii="仿宋_GB2312" w:eastAsia="仿宋_GB2312" w:hAnsi="仿宋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31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4347"/>
    <w:rsid w:val="000252B2"/>
    <w:rsid w:val="00031CBC"/>
    <w:rsid w:val="00050D7E"/>
    <w:rsid w:val="00081EA6"/>
    <w:rsid w:val="000C6CCC"/>
    <w:rsid w:val="000E6F8A"/>
    <w:rsid w:val="000F3B6E"/>
    <w:rsid w:val="00106348"/>
    <w:rsid w:val="00107431"/>
    <w:rsid w:val="00123269"/>
    <w:rsid w:val="00147069"/>
    <w:rsid w:val="001C04F0"/>
    <w:rsid w:val="001E1CC1"/>
    <w:rsid w:val="001F47C8"/>
    <w:rsid w:val="00206F6A"/>
    <w:rsid w:val="00247DC7"/>
    <w:rsid w:val="0028112C"/>
    <w:rsid w:val="00294046"/>
    <w:rsid w:val="00303120"/>
    <w:rsid w:val="003706A4"/>
    <w:rsid w:val="0037365A"/>
    <w:rsid w:val="00375EE1"/>
    <w:rsid w:val="003811E6"/>
    <w:rsid w:val="00381205"/>
    <w:rsid w:val="003D1935"/>
    <w:rsid w:val="0043223B"/>
    <w:rsid w:val="004344D3"/>
    <w:rsid w:val="00446813"/>
    <w:rsid w:val="00446B61"/>
    <w:rsid w:val="004618F7"/>
    <w:rsid w:val="00490921"/>
    <w:rsid w:val="004964E6"/>
    <w:rsid w:val="00496E17"/>
    <w:rsid w:val="00497A7E"/>
    <w:rsid w:val="004A632F"/>
    <w:rsid w:val="004B5E16"/>
    <w:rsid w:val="00530380"/>
    <w:rsid w:val="0058696C"/>
    <w:rsid w:val="005F5DC0"/>
    <w:rsid w:val="00623E41"/>
    <w:rsid w:val="00651D4A"/>
    <w:rsid w:val="006710D5"/>
    <w:rsid w:val="00674438"/>
    <w:rsid w:val="0069314E"/>
    <w:rsid w:val="006A10BD"/>
    <w:rsid w:val="0071080F"/>
    <w:rsid w:val="00722254"/>
    <w:rsid w:val="00734778"/>
    <w:rsid w:val="0074311F"/>
    <w:rsid w:val="00747F85"/>
    <w:rsid w:val="0075587C"/>
    <w:rsid w:val="00764B7C"/>
    <w:rsid w:val="00776AAC"/>
    <w:rsid w:val="007A5BFA"/>
    <w:rsid w:val="007B57B9"/>
    <w:rsid w:val="00803785"/>
    <w:rsid w:val="008556B7"/>
    <w:rsid w:val="00865DE3"/>
    <w:rsid w:val="00867A89"/>
    <w:rsid w:val="00893889"/>
    <w:rsid w:val="008C5F50"/>
    <w:rsid w:val="00911F72"/>
    <w:rsid w:val="009402AA"/>
    <w:rsid w:val="00944180"/>
    <w:rsid w:val="00961157"/>
    <w:rsid w:val="009C7F01"/>
    <w:rsid w:val="00A0543D"/>
    <w:rsid w:val="00A12587"/>
    <w:rsid w:val="00A45398"/>
    <w:rsid w:val="00A808BD"/>
    <w:rsid w:val="00AC3DD5"/>
    <w:rsid w:val="00AE55E7"/>
    <w:rsid w:val="00AF79A0"/>
    <w:rsid w:val="00B7353E"/>
    <w:rsid w:val="00BE02C6"/>
    <w:rsid w:val="00BF304A"/>
    <w:rsid w:val="00BF7E71"/>
    <w:rsid w:val="00C028AF"/>
    <w:rsid w:val="00C21215"/>
    <w:rsid w:val="00C62018"/>
    <w:rsid w:val="00C62B78"/>
    <w:rsid w:val="00D026BC"/>
    <w:rsid w:val="00D04347"/>
    <w:rsid w:val="00D438A1"/>
    <w:rsid w:val="00D72093"/>
    <w:rsid w:val="00D84E31"/>
    <w:rsid w:val="00DB626A"/>
    <w:rsid w:val="00DE08EC"/>
    <w:rsid w:val="00E0708B"/>
    <w:rsid w:val="00E14A8F"/>
    <w:rsid w:val="00E27E09"/>
    <w:rsid w:val="00E60D95"/>
    <w:rsid w:val="00E6322F"/>
    <w:rsid w:val="00EA278E"/>
    <w:rsid w:val="00EB4E40"/>
    <w:rsid w:val="00F07B43"/>
    <w:rsid w:val="00F51E7C"/>
    <w:rsid w:val="00F7208C"/>
    <w:rsid w:val="00F9500C"/>
    <w:rsid w:val="00FD5A54"/>
    <w:rsid w:val="00FF6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46"/>
    <w:pPr>
      <w:widowControl w:val="0"/>
      <w:jc w:val="both"/>
    </w:pPr>
    <w:rPr>
      <w:rFonts w:eastAsia="仿宋_GB2312"/>
      <w:kern w:val="2"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F51E7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F51E7C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rsid w:val="00F51E7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F51E7C"/>
    <w:rPr>
      <w:rFonts w:cs="Times New Roman"/>
      <w:sz w:val="18"/>
      <w:szCs w:val="18"/>
    </w:rPr>
  </w:style>
  <w:style w:type="paragraph" w:styleId="a5">
    <w:name w:val="List Paragraph"/>
    <w:basedOn w:val="a"/>
    <w:uiPriority w:val="99"/>
    <w:qFormat/>
    <w:rsid w:val="00F51E7C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rsid w:val="00BF7E7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A0543D"/>
    <w:rPr>
      <w:rFonts w:eastAsia="仿宋_GB2312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4111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冯妍妍/预算绩效管理处（行资处）/湖北省财政厅</dc:creator>
  <cp:keywords/>
  <dc:description/>
  <cp:lastModifiedBy>钱鑫（管理员）</cp:lastModifiedBy>
  <cp:revision>15</cp:revision>
  <cp:lastPrinted>2018-09-25T08:14:00Z</cp:lastPrinted>
  <dcterms:created xsi:type="dcterms:W3CDTF">2018-03-28T03:03:00Z</dcterms:created>
  <dcterms:modified xsi:type="dcterms:W3CDTF">2018-09-25T08:47:00Z</dcterms:modified>
</cp:coreProperties>
</file>