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widowControl w:val="true"/>
        <w:pBdr/>
        <w:spacing w:before="156"/>
        <w:ind/>
        <w:jc w:val="left"/>
        <w:outlineLvl w:val="0"/>
        <w:rPr>
          <w:rFonts w:ascii="宋体" w:hAnsi="宋体" w:cs="楷体"/>
          <w:b/>
          <w:bCs/>
          <w:color w:val="000000"/>
          <w:sz w:val="32"/>
          <w:szCs w:val="32"/>
        </w:rPr>
      </w:pPr>
      <w:r>
        <w:rPr>
          <w:rFonts w:ascii="宋体" w:hAnsi="宋体" w:cs="楷体"/>
          <w:b/>
          <w:bCs/>
          <w:color w:val="000000"/>
          <w:sz w:val="32"/>
          <w:szCs w:val="32"/>
        </w:rPr>
      </w:r>
      <w:r>
        <w:rPr>
          <w:rFonts w:ascii="宋体" w:hAnsi="宋体" w:cs="楷体"/>
          <w:b/>
          <w:bCs/>
          <w:color w:val="000000"/>
          <w:sz w:val="32"/>
          <w:szCs w:val="32"/>
        </w:rPr>
      </w:r>
    </w:p>
    <w:p>
      <w:pPr>
        <w:widowControl w:val="true"/>
        <w:pBdr/>
        <w:spacing w:before="156"/>
        <w:ind/>
        <w:jc w:val="left"/>
        <w:outlineLvl w:val="0"/>
        <w:rPr>
          <w:rFonts w:ascii="宋体" w:hAnsi="宋体" w:cs="楷体"/>
          <w:b/>
          <w:bCs/>
          <w:color w:val="000000"/>
          <w:sz w:val="32"/>
          <w:szCs w:val="32"/>
        </w:rPr>
      </w:pPr>
      <w:r>
        <w:rPr>
          <w:rFonts w:ascii="宋体" w:hAnsi="宋体" w:cs="楷体"/>
          <w:b/>
          <w:bCs/>
          <w:color w:val="000000"/>
          <w:sz w:val="32"/>
          <w:szCs w:val="32"/>
        </w:rPr>
      </w:r>
      <w:r>
        <w:rPr>
          <w:rFonts w:ascii="宋体" w:hAnsi="宋体" w:cs="楷体"/>
          <w:b/>
          <w:bCs/>
          <w:color w:val="000000"/>
          <w:sz w:val="32"/>
          <w:szCs w:val="32"/>
        </w:rPr>
      </w:r>
    </w:p>
    <w:p>
      <w:pPr>
        <w:widowControl w:val="true"/>
        <w:pBdr/>
        <w:spacing w:before="156"/>
        <w:ind/>
        <w:jc w:val="left"/>
        <w:outlineLvl w:val="0"/>
        <w:rPr>
          <w:rFonts w:ascii="宋体" w:hAnsi="宋体" w:cs="楷体"/>
          <w:b/>
          <w:bCs/>
          <w:color w:val="000000"/>
          <w:sz w:val="32"/>
          <w:szCs w:val="32"/>
        </w:rPr>
      </w:pPr>
      <w:r>
        <w:rPr>
          <w:rFonts w:ascii="宋体" w:hAnsi="宋体" w:cs="楷体"/>
          <w:b/>
          <w:bCs/>
          <w:color w:val="000000"/>
          <w:sz w:val="32"/>
          <w:szCs w:val="32"/>
        </w:rPr>
      </w:r>
      <w:r>
        <w:rPr>
          <w:rFonts w:ascii="宋体" w:hAnsi="宋体" w:cs="楷体"/>
          <w:b/>
          <w:bCs/>
          <w:color w:val="000000"/>
          <w:sz w:val="32"/>
          <w:szCs w:val="32"/>
        </w:rPr>
      </w:r>
    </w:p>
    <w:p>
      <w:pPr>
        <w:widowControl w:val="true"/>
        <w:pBdr/>
        <w:spacing w:before="156"/>
        <w:ind/>
        <w:jc w:val="left"/>
        <w:outlineLvl w:val="0"/>
        <w:rPr>
          <w:rFonts w:ascii="宋体" w:hAnsi="宋体" w:cs="楷体"/>
          <w:b/>
          <w:bCs/>
          <w:color w:val="000000"/>
          <w:sz w:val="32"/>
          <w:szCs w:val="32"/>
        </w:rPr>
      </w:pPr>
      <w:r>
        <w:rPr>
          <w:rFonts w:ascii="宋体" w:hAnsi="宋体" w:cs="楷体"/>
          <w:b/>
          <w:bCs/>
          <w:color w:val="000000"/>
          <w:sz w:val="32"/>
          <w:szCs w:val="32"/>
        </w:rPr>
      </w:r>
      <w:r>
        <w:rPr>
          <w:rFonts w:ascii="宋体" w:hAnsi="宋体" w:cs="楷体"/>
          <w:b/>
          <w:bCs/>
          <w:color w:val="000000"/>
          <w:sz w:val="32"/>
          <w:szCs w:val="32"/>
        </w:rPr>
      </w:r>
    </w:p>
    <w:p>
      <w:pPr>
        <w:widowControl w:val="true"/>
        <w:pBdr/>
        <w:spacing/>
        <w:ind/>
        <w:jc w:val="left"/>
        <w:rPr>
          <w:sz w:val="32"/>
          <w:szCs w:val="32"/>
        </w:rPr>
      </w:pPr>
      <w:r>
        <w:rPr>
          <w:rFonts w:hint="eastAsia" w:asciiTheme="minorEastAsia" w:hAnsiTheme="minorEastAsia" w:cstheme="minorEastAsia"/>
          <w:bCs/>
          <w:color w:val="000000"/>
          <w:sz w:val="32"/>
          <w:szCs w:val="32"/>
        </w:rPr>
        <w:t xml:space="preserve">附件</w:t>
      </w:r>
      <w:r>
        <w:rPr>
          <w:rFonts w:hint="eastAsia"/>
          <w:sz w:val="32"/>
          <w:szCs w:val="32"/>
        </w:rPr>
        <w:t xml:space="preserve">1：</w:t>
      </w:r>
      <w:r>
        <w:rPr>
          <w:sz w:val="32"/>
          <w:szCs w:val="32"/>
        </w:rPr>
        <w:t xml:space="preserve">2022年度保障性安居工程建设项目</w:t>
      </w:r>
      <w:r>
        <w:rPr>
          <w:rFonts w:hint="eastAsia"/>
          <w:sz w:val="32"/>
          <w:szCs w:val="32"/>
        </w:rPr>
        <w:t xml:space="preserve">财政评价结果</w:t>
      </w:r>
      <w:r>
        <w:rPr>
          <w:sz w:val="32"/>
          <w:szCs w:val="32"/>
        </w:rPr>
      </w:r>
    </w:p>
    <w:p>
      <w:pPr>
        <w:pBdr/>
        <w:spacing w:line="700" w:lineRule="exact"/>
        <w:ind w:firstLine="643"/>
        <w:jc w:val="left"/>
        <w:rPr>
          <w:rFonts w:hint="eastAsia"/>
          <w:sz w:val="32"/>
          <w:szCs w:val="32"/>
        </w:rPr>
      </w:pPr>
      <w:r>
        <w:rPr>
          <w:rFonts w:hint="eastAsia" w:asciiTheme="minorEastAsia" w:hAnsiTheme="minorEastAsia" w:cstheme="minorEastAsia"/>
          <w:b/>
          <w:bCs/>
          <w:color w:val="000000"/>
          <w:sz w:val="32"/>
          <w:szCs w:val="32"/>
        </w:rPr>
        <w:t xml:space="preserve"> 2：</w:t>
      </w:r>
      <w:r>
        <w:rPr>
          <w:rFonts w:hint="eastAsia"/>
          <w:sz w:val="32"/>
          <w:szCs w:val="32"/>
        </w:rPr>
        <w:t xml:space="preserve">2022年度乡镇应对极端天气补短板工程建设项目项目财政评价结果</w:t>
      </w:r>
      <w:r>
        <w:rPr>
          <w:rFonts w:hint="eastAsia"/>
          <w:sz w:val="32"/>
          <w:szCs w:val="32"/>
        </w:rPr>
      </w:r>
    </w:p>
    <w:p>
      <w:pPr>
        <w:pBdr/>
        <w:spacing w:line="700" w:lineRule="exact"/>
        <w:ind w:firstLine="643"/>
        <w:jc w:val="left"/>
        <w:rPr>
          <w:rFonts w:hint="eastAsia"/>
          <w:sz w:val="32"/>
          <w:szCs w:val="32"/>
        </w:rPr>
      </w:pPr>
      <w:r>
        <w:rPr>
          <w:rFonts w:hint="eastAsia" w:asciiTheme="minorEastAsia" w:hAnsiTheme="minorEastAsia" w:cstheme="minorEastAsia"/>
          <w:b/>
          <w:bCs/>
          <w:color w:val="000000"/>
          <w:sz w:val="32"/>
          <w:szCs w:val="32"/>
        </w:rPr>
        <w:t xml:space="preserve"> 3：</w:t>
      </w:r>
      <w:r>
        <w:rPr>
          <w:rFonts w:hint="eastAsia" w:ascii="Arial Narrow" w:hAnsi="Arial Narrow"/>
          <w:sz w:val="28"/>
          <w:szCs w:val="28"/>
        </w:rPr>
        <w:t xml:space="preserve">2022 年随州市飞灰填埋场专项债券项目财政评价结果</w:t>
      </w:r>
      <w:r>
        <w:rPr>
          <w:rFonts w:hint="eastAsia"/>
          <w:sz w:val="32"/>
          <w:szCs w:val="32"/>
        </w:rPr>
      </w:r>
    </w:p>
    <w:p>
      <w:pPr>
        <w:pBdr/>
        <w:spacing w:line="700" w:lineRule="exact"/>
        <w:ind w:firstLine="640"/>
        <w:jc w:val="left"/>
        <w:rPr>
          <w:rFonts w:hint="eastAsia"/>
          <w:sz w:val="32"/>
          <w:szCs w:val="32"/>
        </w:rPr>
      </w:pPr>
      <w:r>
        <w:rPr>
          <w:rFonts w:hint="eastAsia" w:asciiTheme="minorEastAsia" w:hAnsiTheme="minorEastAsia" w:cstheme="minorEastAsia"/>
          <w:bCs/>
          <w:color w:val="000000"/>
          <w:sz w:val="32"/>
          <w:szCs w:val="32"/>
        </w:rPr>
        <w:t xml:space="preserve"> 4：</w:t>
      </w:r>
      <w:r>
        <w:rPr>
          <w:rFonts w:hint="eastAsia" w:ascii="宋体" w:hAnsi="宋体" w:cs="Arial Narrow"/>
          <w:sz w:val="30"/>
          <w:szCs w:val="30"/>
        </w:rPr>
        <w:t xml:space="preserve">随州市粮食储备有限公司国有资本经营预算支出项目财政评价结果</w:t>
      </w:r>
      <w:r>
        <w:rPr>
          <w:rFonts w:hint="eastAsia"/>
          <w:sz w:val="32"/>
          <w:szCs w:val="32"/>
        </w:rPr>
      </w:r>
    </w:p>
    <w:p>
      <w:pPr>
        <w:widowControl w:val="true"/>
        <w:pBdr/>
        <w:spacing w:before="156" w:line="600" w:lineRule="exact"/>
        <w:ind/>
        <w:jc w:val="left"/>
        <w:outlineLvl w:val="0"/>
        <w:rPr>
          <w:rFonts w:ascii="宋体" w:hAnsi="宋体" w:cs="楷体"/>
          <w:b/>
          <w:bCs/>
          <w:color w:val="000000"/>
          <w:sz w:val="32"/>
          <w:szCs w:val="32"/>
        </w:rPr>
      </w:pPr>
      <w:r>
        <w:rPr>
          <w:rFonts w:ascii="宋体" w:hAnsi="宋体" w:cs="楷体"/>
          <w:b/>
          <w:bCs/>
          <w:color w:val="000000"/>
          <w:sz w:val="32"/>
          <w:szCs w:val="32"/>
        </w:rPr>
      </w:r>
      <w:r>
        <w:rPr>
          <w:rFonts w:ascii="宋体" w:hAnsi="宋体" w:cs="楷体"/>
          <w:b/>
          <w:bCs/>
          <w:color w:val="000000"/>
          <w:sz w:val="32"/>
          <w:szCs w:val="32"/>
        </w:rPr>
      </w:r>
    </w:p>
    <w:p>
      <w:pPr>
        <w:widowControl w:val="true"/>
        <w:pBdr/>
        <w:spacing w:before="156"/>
        <w:ind/>
        <w:jc w:val="left"/>
        <w:outlineLvl w:val="0"/>
        <w:rPr>
          <w:rFonts w:ascii="宋体" w:hAnsi="宋体" w:cs="楷体"/>
          <w:b/>
          <w:bCs/>
          <w:color w:val="000000"/>
          <w:sz w:val="32"/>
          <w:szCs w:val="32"/>
        </w:rPr>
      </w:pPr>
      <w:r>
        <w:rPr>
          <w:rFonts w:ascii="宋体" w:hAnsi="宋体" w:cs="楷体"/>
          <w:b/>
          <w:bCs/>
          <w:color w:val="000000"/>
          <w:sz w:val="32"/>
          <w:szCs w:val="32"/>
        </w:rPr>
      </w:r>
      <w:r>
        <w:rPr>
          <w:rFonts w:ascii="宋体" w:hAnsi="宋体" w:cs="楷体"/>
          <w:b/>
          <w:bCs/>
          <w:color w:val="000000"/>
          <w:sz w:val="32"/>
          <w:szCs w:val="32"/>
        </w:rPr>
      </w:r>
    </w:p>
    <w:p>
      <w:pPr>
        <w:widowControl w:val="true"/>
        <w:pBdr/>
        <w:spacing w:before="156"/>
        <w:ind/>
        <w:jc w:val="left"/>
        <w:outlineLvl w:val="0"/>
        <w:rPr>
          <w:rFonts w:ascii="宋体" w:hAnsi="宋体" w:cs="楷体"/>
          <w:b/>
          <w:bCs/>
          <w:color w:val="000000"/>
          <w:sz w:val="32"/>
          <w:szCs w:val="32"/>
        </w:rPr>
      </w:pPr>
      <w:r>
        <w:rPr>
          <w:rFonts w:ascii="宋体" w:hAnsi="宋体" w:cs="楷体"/>
          <w:b/>
          <w:bCs/>
          <w:color w:val="000000"/>
          <w:sz w:val="32"/>
          <w:szCs w:val="32"/>
        </w:rPr>
      </w:r>
      <w:r>
        <w:rPr>
          <w:rFonts w:ascii="宋体" w:hAnsi="宋体" w:cs="楷体"/>
          <w:b/>
          <w:bCs/>
          <w:color w:val="000000"/>
          <w:sz w:val="32"/>
          <w:szCs w:val="32"/>
        </w:rPr>
      </w:r>
    </w:p>
    <w:p>
      <w:pPr>
        <w:widowControl w:val="true"/>
        <w:pBdr/>
        <w:spacing w:before="156"/>
        <w:ind/>
        <w:jc w:val="left"/>
        <w:outlineLvl w:val="0"/>
        <w:rPr>
          <w:rFonts w:ascii="宋体" w:hAnsi="宋体" w:cs="楷体"/>
          <w:b/>
          <w:bCs/>
          <w:color w:val="000000"/>
          <w:sz w:val="32"/>
          <w:szCs w:val="32"/>
        </w:rPr>
      </w:pPr>
      <w:r>
        <w:rPr>
          <w:rFonts w:ascii="宋体" w:hAnsi="宋体" w:cs="楷体"/>
          <w:b/>
          <w:bCs/>
          <w:color w:val="000000"/>
          <w:sz w:val="32"/>
          <w:szCs w:val="32"/>
        </w:rPr>
      </w:r>
      <w:r>
        <w:rPr>
          <w:rFonts w:ascii="宋体" w:hAnsi="宋体" w:cs="楷体"/>
          <w:b/>
          <w:bCs/>
          <w:color w:val="000000"/>
          <w:sz w:val="32"/>
          <w:szCs w:val="32"/>
        </w:rPr>
      </w:r>
    </w:p>
    <w:p>
      <w:pPr>
        <w:widowControl w:val="true"/>
        <w:pBdr/>
        <w:spacing w:before="156"/>
        <w:ind/>
        <w:jc w:val="left"/>
        <w:outlineLvl w:val="0"/>
        <w:rPr>
          <w:rFonts w:ascii="宋体" w:hAnsi="宋体" w:cs="楷体"/>
          <w:b/>
          <w:bCs/>
          <w:color w:val="000000"/>
          <w:sz w:val="32"/>
          <w:szCs w:val="32"/>
        </w:rPr>
      </w:pPr>
      <w:r>
        <w:rPr>
          <w:rFonts w:ascii="宋体" w:hAnsi="宋体" w:cs="楷体"/>
          <w:b/>
          <w:bCs/>
          <w:color w:val="000000"/>
          <w:sz w:val="32"/>
          <w:szCs w:val="32"/>
        </w:rPr>
      </w:r>
      <w:r>
        <w:rPr>
          <w:rFonts w:ascii="宋体" w:hAnsi="宋体" w:cs="楷体"/>
          <w:b/>
          <w:bCs/>
          <w:color w:val="000000"/>
          <w:sz w:val="32"/>
          <w:szCs w:val="32"/>
        </w:rPr>
      </w:r>
    </w:p>
    <w:p>
      <w:pPr>
        <w:widowControl w:val="true"/>
        <w:pBdr/>
        <w:spacing w:before="156"/>
        <w:ind/>
        <w:jc w:val="left"/>
        <w:outlineLvl w:val="0"/>
        <w:rPr>
          <w:rFonts w:ascii="宋体" w:hAnsi="宋体" w:cs="楷体"/>
          <w:b/>
          <w:bCs/>
          <w:color w:val="000000"/>
          <w:sz w:val="32"/>
          <w:szCs w:val="32"/>
        </w:rPr>
      </w:pPr>
      <w:r>
        <w:rPr>
          <w:rFonts w:ascii="宋体" w:hAnsi="宋体" w:cs="楷体"/>
          <w:b/>
          <w:bCs/>
          <w:color w:val="000000"/>
          <w:sz w:val="32"/>
          <w:szCs w:val="32"/>
        </w:rPr>
      </w:r>
      <w:r>
        <w:rPr>
          <w:rFonts w:ascii="宋体" w:hAnsi="宋体" w:cs="楷体"/>
          <w:b/>
          <w:bCs/>
          <w:color w:val="000000"/>
          <w:sz w:val="32"/>
          <w:szCs w:val="32"/>
        </w:rPr>
      </w:r>
    </w:p>
    <w:p>
      <w:pPr>
        <w:widowControl w:val="true"/>
        <w:pBdr/>
        <w:spacing w:before="156"/>
        <w:ind/>
        <w:jc w:val="left"/>
        <w:outlineLvl w:val="0"/>
        <w:rPr>
          <w:rFonts w:ascii="宋体" w:hAnsi="宋体" w:cs="楷体"/>
          <w:b/>
          <w:bCs/>
          <w:color w:val="000000"/>
          <w:sz w:val="32"/>
          <w:szCs w:val="32"/>
        </w:rPr>
      </w:pPr>
      <w:r>
        <w:rPr>
          <w:rFonts w:ascii="宋体" w:hAnsi="宋体" w:cs="楷体"/>
          <w:b/>
          <w:bCs/>
          <w:color w:val="000000"/>
          <w:sz w:val="32"/>
          <w:szCs w:val="32"/>
        </w:rPr>
      </w:r>
      <w:r>
        <w:rPr>
          <w:rFonts w:ascii="宋体" w:hAnsi="宋体" w:cs="楷体"/>
          <w:b/>
          <w:bCs/>
          <w:color w:val="000000"/>
          <w:sz w:val="32"/>
          <w:szCs w:val="32"/>
        </w:rPr>
      </w:r>
    </w:p>
    <w:p>
      <w:pPr>
        <w:widowControl w:val="true"/>
        <w:pBdr/>
        <w:spacing w:before="156"/>
        <w:ind/>
        <w:jc w:val="left"/>
        <w:outlineLvl w:val="0"/>
        <w:rPr>
          <w:rFonts w:ascii="宋体" w:hAnsi="宋体" w:cs="楷体"/>
          <w:b/>
          <w:bCs/>
          <w:color w:val="000000"/>
          <w:sz w:val="32"/>
          <w:szCs w:val="32"/>
        </w:rPr>
      </w:pPr>
      <w:r>
        <w:rPr>
          <w:rFonts w:ascii="宋体" w:hAnsi="宋体" w:cs="楷体"/>
          <w:b/>
          <w:bCs/>
          <w:color w:val="000000"/>
          <w:sz w:val="32"/>
          <w:szCs w:val="32"/>
        </w:rPr>
      </w:r>
      <w:r>
        <w:rPr>
          <w:rFonts w:ascii="宋体" w:hAnsi="宋体" w:cs="楷体"/>
          <w:b/>
          <w:bCs/>
          <w:color w:val="000000"/>
          <w:sz w:val="32"/>
          <w:szCs w:val="32"/>
        </w:rPr>
      </w:r>
    </w:p>
    <w:p>
      <w:pPr>
        <w:widowControl w:val="true"/>
        <w:pBdr/>
        <w:spacing w:before="156"/>
        <w:ind/>
        <w:jc w:val="left"/>
        <w:outlineLvl w:val="0"/>
        <w:rPr>
          <w:rFonts w:ascii="宋体" w:hAnsi="宋体" w:cs="楷体"/>
          <w:b/>
          <w:bCs/>
          <w:color w:val="000000"/>
          <w:sz w:val="32"/>
          <w:szCs w:val="32"/>
        </w:rPr>
      </w:pPr>
      <w:r>
        <w:rPr>
          <w:rFonts w:ascii="宋体" w:hAnsi="宋体" w:cs="楷体"/>
          <w:b/>
          <w:bCs/>
          <w:color w:val="000000"/>
          <w:sz w:val="32"/>
          <w:szCs w:val="32"/>
        </w:rPr>
      </w:r>
      <w:r>
        <w:rPr>
          <w:rFonts w:ascii="宋体" w:hAnsi="宋体" w:cs="楷体"/>
          <w:b/>
          <w:bCs/>
          <w:color w:val="000000"/>
          <w:sz w:val="32"/>
          <w:szCs w:val="32"/>
        </w:rPr>
      </w:r>
    </w:p>
    <w:p>
      <w:pPr>
        <w:widowControl w:val="true"/>
        <w:pBdr/>
        <w:spacing w:before="156"/>
        <w:ind/>
        <w:jc w:val="left"/>
        <w:outlineLvl w:val="0"/>
        <w:rPr>
          <w:rFonts w:ascii="宋体" w:hAnsi="宋体" w:cs="楷体"/>
          <w:b/>
          <w:bCs/>
          <w:color w:val="000000"/>
          <w:sz w:val="32"/>
          <w:szCs w:val="32"/>
        </w:rPr>
      </w:pPr>
      <w:r>
        <w:rPr>
          <w:rFonts w:ascii="宋体" w:hAnsi="宋体" w:cs="楷体"/>
          <w:b/>
          <w:bCs/>
          <w:color w:val="000000"/>
          <w:sz w:val="32"/>
          <w:szCs w:val="32"/>
        </w:rPr>
      </w:r>
      <w:r>
        <w:rPr>
          <w:rFonts w:ascii="宋体" w:hAnsi="宋体" w:cs="楷体"/>
          <w:b/>
          <w:bCs/>
          <w:color w:val="000000"/>
          <w:sz w:val="32"/>
          <w:szCs w:val="32"/>
        </w:rPr>
      </w:r>
    </w:p>
    <w:p>
      <w:pPr>
        <w:widowControl w:val="true"/>
        <w:pBdr/>
        <w:spacing/>
        <w:ind/>
        <w:jc w:val="left"/>
        <w:rPr>
          <w:rFonts w:ascii="宋体" w:hAnsi="宋体" w:cs="楷体"/>
          <w:b/>
          <w:bCs/>
          <w:color w:val="000000"/>
          <w:sz w:val="32"/>
          <w:szCs w:val="32"/>
        </w:rPr>
      </w:pPr>
      <w:r>
        <w:rPr>
          <w:rFonts w:hint="eastAsia" w:ascii="宋体" w:hAnsi="宋体" w:cs="楷体"/>
          <w:b/>
          <w:bCs/>
          <w:color w:val="000000"/>
          <w:sz w:val="32"/>
          <w:szCs w:val="32"/>
        </w:rPr>
        <w:t xml:space="preserve">附件1：</w:t>
      </w:r>
      <w:r>
        <w:rPr>
          <w:rFonts w:ascii="宋体" w:hAnsi="宋体" w:cs="楷体"/>
          <w:b/>
          <w:bCs/>
          <w:color w:val="000000"/>
          <w:sz w:val="32"/>
          <w:szCs w:val="32"/>
        </w:rPr>
        <w:t xml:space="preserve">2022年度保障性安居工程建设项目</w:t>
      </w:r>
      <w:r>
        <w:rPr>
          <w:rFonts w:hint="eastAsia" w:ascii="宋体" w:hAnsi="宋体" w:cs="楷体"/>
          <w:b/>
          <w:bCs/>
          <w:color w:val="000000"/>
          <w:sz w:val="32"/>
          <w:szCs w:val="32"/>
        </w:rPr>
        <w:t xml:space="preserve">财政评价结果</w:t>
      </w:r>
      <w:r>
        <w:rPr>
          <w:rFonts w:ascii="宋体" w:hAnsi="宋体" w:cs="楷体"/>
          <w:b/>
          <w:bCs/>
          <w:color w:val="000000"/>
          <w:sz w:val="32"/>
          <w:szCs w:val="32"/>
        </w:rPr>
      </w:r>
    </w:p>
    <w:p>
      <w:pPr>
        <w:widowControl w:val="true"/>
        <w:pBdr/>
        <w:spacing w:before="156"/>
        <w:ind/>
        <w:jc w:val="left"/>
        <w:outlineLvl w:val="0"/>
        <w:rPr>
          <w:rFonts w:ascii="宋体" w:hAnsi="宋体" w:cs="楷体"/>
          <w:b/>
          <w:bCs/>
          <w:color w:val="000000"/>
          <w:sz w:val="32"/>
          <w:szCs w:val="32"/>
        </w:rPr>
      </w:pPr>
      <w:r>
        <w:rPr>
          <w:rFonts w:hint="eastAsia" w:ascii="宋体" w:hAnsi="宋体" w:cs="楷体"/>
          <w:b/>
          <w:bCs/>
          <w:color w:val="000000"/>
          <w:sz w:val="32"/>
          <w:szCs w:val="32"/>
        </w:rPr>
        <w:t xml:space="preserve">一、评价结论</w:t>
      </w:r>
      <w:r>
        <w:rPr>
          <w:rFonts w:ascii="宋体" w:hAnsi="宋体" w:cs="楷体"/>
          <w:b/>
          <w:bCs/>
          <w:color w:val="000000"/>
          <w:sz w:val="32"/>
          <w:szCs w:val="32"/>
        </w:rPr>
      </w:r>
    </w:p>
    <w:p>
      <w:pPr>
        <w:widowControl w:val="true"/>
        <w:pBdr/>
        <w:spacing w:before="156"/>
        <w:ind/>
        <w:jc w:val="left"/>
        <w:outlineLvl w:val="1"/>
        <w:rPr>
          <w:rFonts w:ascii="宋体" w:hAnsi="宋体" w:cs="楷体"/>
          <w:b/>
          <w:bCs/>
          <w:color w:val="000000"/>
          <w:sz w:val="32"/>
          <w:szCs w:val="32"/>
        </w:rPr>
      </w:pPr>
      <w:r>
        <w:rPr>
          <w:rFonts w:hint="eastAsia" w:ascii="宋体" w:hAnsi="宋体" w:cs="楷体"/>
          <w:b/>
          <w:bCs/>
          <w:color w:val="000000"/>
          <w:sz w:val="32"/>
          <w:szCs w:val="32"/>
        </w:rPr>
        <w:t xml:space="preserve">（一）绩效评价分数和等级</w:t>
      </w:r>
      <w:r>
        <w:rPr>
          <w:rFonts w:ascii="宋体" w:hAnsi="宋体" w:cs="楷体"/>
          <w:b/>
          <w:bCs/>
          <w:color w:val="000000"/>
          <w:sz w:val="32"/>
          <w:szCs w:val="32"/>
        </w:rPr>
      </w:r>
    </w:p>
    <w:p>
      <w:pPr>
        <w:widowControl w:val="true"/>
        <w:pBdr/>
        <w:spacing/>
        <w:ind w:firstLine="560"/>
        <w:jc w:val="left"/>
        <w:rPr>
          <w:rFonts w:hint="eastAsia" w:ascii="宋体" w:hAnsi="宋体"/>
          <w:sz w:val="30"/>
          <w:szCs w:val="30"/>
        </w:rPr>
      </w:pPr>
      <w:r>
        <w:rPr>
          <w:rFonts w:hint="eastAsia" w:ascii="仿宋_GB2312" w:hAnsi="仿宋_GB2312"/>
          <w:sz w:val="28"/>
          <w:szCs w:val="28"/>
        </w:rPr>
        <w:t xml:space="preserve">2022</w:t>
      </w:r>
      <w:r>
        <w:rPr>
          <w:rFonts w:ascii="仿宋_GB2312" w:hAnsi="仿宋_GB2312"/>
          <w:sz w:val="28"/>
          <w:szCs w:val="28"/>
        </w:rPr>
        <w:t xml:space="preserve">年度保障性安居工程建设项目</w:t>
      </w:r>
      <w:r>
        <w:rPr>
          <w:rFonts w:hint="eastAsia" w:ascii="仿宋_GB2312" w:hAnsi="仿宋_GB2312"/>
          <w:sz w:val="28"/>
          <w:szCs w:val="28"/>
        </w:rPr>
        <w:t xml:space="preserve">绩效评价由随州市财政局组织，委托随州文汇会计咨询有限公司具体实施，</w:t>
      </w:r>
      <w:r>
        <w:rPr>
          <w:rFonts w:hint="eastAsia" w:ascii="宋体" w:hAnsi="宋体" w:cs="Arial Narrow"/>
          <w:sz w:val="30"/>
          <w:szCs w:val="30"/>
        </w:rPr>
        <w:t xml:space="preserve">项目绩效评价综合得分为88.2分</w:t>
      </w:r>
      <w:r>
        <w:rPr>
          <w:rFonts w:hint="eastAsia" w:ascii="宋体" w:hAnsi="宋体" w:cs="Arial Narrow"/>
          <w:bCs/>
          <w:sz w:val="30"/>
          <w:szCs w:val="30"/>
        </w:rPr>
        <w:t xml:space="preserve">，评价等级为</w:t>
      </w:r>
      <w:r>
        <w:rPr>
          <w:rFonts w:hint="eastAsia" w:ascii="宋体" w:hAnsi="宋体" w:cs="Arial Narrow"/>
          <w:sz w:val="30"/>
          <w:szCs w:val="30"/>
        </w:rPr>
        <w:t xml:space="preserve">“良”。其中投入得分13.6分，过程得分17.7分，产出得分37.2分，效果得分19.7分，</w:t>
      </w:r>
      <w:r>
        <w:rPr>
          <w:rFonts w:hint="eastAsia" w:ascii="宋体" w:hAnsi="宋体"/>
          <w:sz w:val="30"/>
          <w:szCs w:val="30"/>
        </w:rPr>
        <w:t xml:space="preserve">评分设定标准及得分见下表：</w:t>
      </w:r>
      <w:r>
        <w:rPr>
          <w:rFonts w:hint="eastAsia" w:ascii="宋体" w:hAnsi="宋体"/>
          <w:sz w:val="30"/>
          <w:szCs w:val="30"/>
        </w:rPr>
      </w:r>
    </w:p>
    <w:tbl>
      <w:tblPr>
        <w:tblStyle w:val="625"/>
        <w:tblW w:w="4998" w:type="pct"/>
        <w:tblInd w:w="0" w:type="dxa"/>
        <w:tblBorders/>
        <w:tblLayout w:type="autofit"/>
        <w:tblCellMar>
          <w:left w:w="108" w:type="dxa"/>
          <w:top w:w="0" w:type="dxa"/>
          <w:right w:w="108" w:type="dxa"/>
          <w:bottom w:w="0" w:type="dxa"/>
        </w:tblCellMar>
        <w:tblLook w:val="04A0" w:firstRow="1" w:lastRow="0" w:firstColumn="1" w:lastColumn="0" w:noHBand="0" w:noVBand="1"/>
      </w:tblPr>
      <w:tblGrid>
        <w:gridCol w:w="1702"/>
        <w:gridCol w:w="1702"/>
        <w:gridCol w:w="1704"/>
        <w:gridCol w:w="1702"/>
        <w:gridCol w:w="1709"/>
      </w:tblGrid>
      <w:tr>
        <w:trPr>
          <w:trHeight w:val="567"/>
        </w:trPr>
        <w:tc>
          <w:tcPr>
            <w:tcBorders>
              <w:top w:val="single" w:color="000000" w:sz="4" w:space="0"/>
              <w:left w:val="singl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黑体" w:hAnsi="黑体" w:eastAsia="黑体" w:cs="宋体"/>
                <w:sz w:val="24"/>
                <w:szCs w:val="24"/>
              </w:rPr>
            </w:pPr>
            <w:r>
              <w:rPr>
                <w:rFonts w:hint="eastAsia" w:ascii="黑体" w:hAnsi="黑体" w:eastAsia="黑体" w:cs="宋体"/>
                <w:sz w:val="24"/>
                <w:szCs w:val="24"/>
              </w:rPr>
              <w:t xml:space="preserve">类 别</w:t>
            </w:r>
            <w:r>
              <w:rPr>
                <w:rFonts w:ascii="黑体" w:hAnsi="黑体" w:eastAsia="黑体" w:cs="宋体"/>
                <w:sz w:val="24"/>
                <w:szCs w:val="24"/>
              </w:rPr>
            </w:r>
          </w:p>
        </w:tc>
        <w:tc>
          <w:tcPr>
            <w:gridSpan w:val="2"/>
            <w:tcBorders>
              <w:top w:val="single" w:color="000000" w:sz="4" w:space="0"/>
              <w:left w:val="none" w:color="000000" w:sz="4" w:space="0"/>
              <w:bottom w:val="single" w:color="000000" w:sz="4" w:space="0"/>
              <w:right w:val="single" w:color="000000" w:sz="4" w:space="0"/>
            </w:tcBorders>
            <w:tcW w:w="1999" w:type="pct"/>
            <w:vAlign w:val="center"/>
            <w:textDirection w:val="lrTb"/>
            <w:noWrap w:val="false"/>
          </w:tcPr>
          <w:p>
            <w:pPr>
              <w:widowControl w:val="true"/>
              <w:pBdr/>
              <w:spacing/>
              <w:ind/>
              <w:jc w:val="center"/>
              <w:rPr>
                <w:rFonts w:ascii="黑体" w:hAnsi="黑体" w:eastAsia="黑体" w:cs="宋体"/>
                <w:sz w:val="24"/>
                <w:szCs w:val="24"/>
              </w:rPr>
            </w:pPr>
            <w:r>
              <w:rPr>
                <w:rFonts w:hint="eastAsia" w:ascii="黑体" w:hAnsi="黑体" w:eastAsia="黑体" w:cs="宋体"/>
                <w:sz w:val="24"/>
                <w:szCs w:val="24"/>
              </w:rPr>
              <w:t xml:space="preserve">书面检查</w:t>
            </w:r>
            <w:r>
              <w:rPr>
                <w:rFonts w:ascii="黑体" w:hAnsi="黑体" w:eastAsia="黑体" w:cs="宋体"/>
                <w:sz w:val="24"/>
                <w:szCs w:val="24"/>
              </w:rPr>
            </w:r>
          </w:p>
        </w:tc>
        <w:tc>
          <w:tcPr>
            <w:gridSpan w:val="2"/>
            <w:tcBorders>
              <w:top w:val="single" w:color="000000" w:sz="4" w:space="0"/>
              <w:left w:val="none" w:color="000000" w:sz="4" w:space="0"/>
              <w:bottom w:val="single" w:color="000000" w:sz="4" w:space="0"/>
              <w:right w:val="single" w:color="000000" w:sz="4" w:space="0"/>
            </w:tcBorders>
            <w:tcW w:w="2002" w:type="pct"/>
            <w:vAlign w:val="center"/>
            <w:textDirection w:val="lrTb"/>
            <w:noWrap w:val="false"/>
          </w:tcPr>
          <w:p>
            <w:pPr>
              <w:widowControl w:val="true"/>
              <w:pBdr/>
              <w:spacing/>
              <w:ind/>
              <w:jc w:val="center"/>
              <w:rPr>
                <w:rFonts w:ascii="黑体" w:hAnsi="黑体" w:eastAsia="黑体" w:cs="宋体"/>
                <w:sz w:val="24"/>
                <w:szCs w:val="24"/>
              </w:rPr>
            </w:pPr>
            <w:r>
              <w:rPr>
                <w:rFonts w:hint="eastAsia" w:ascii="黑体" w:hAnsi="黑体" w:eastAsia="黑体" w:cs="宋体"/>
                <w:sz w:val="24"/>
                <w:szCs w:val="24"/>
              </w:rPr>
              <w:t xml:space="preserve">现场复核</w:t>
            </w:r>
            <w:r>
              <w:rPr>
                <w:rFonts w:ascii="黑体" w:hAnsi="黑体" w:eastAsia="黑体" w:cs="宋体"/>
                <w:sz w:val="24"/>
                <w:szCs w:val="24"/>
              </w:rPr>
            </w:r>
          </w:p>
        </w:tc>
      </w:tr>
      <w:tr>
        <w:trPr>
          <w:trHeight w:val="567"/>
        </w:trPr>
        <w:tc>
          <w:tcPr>
            <w:tcBorders>
              <w:top w:val="single" w:color="000000" w:sz="4" w:space="0"/>
              <w:left w:val="singl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黑体" w:hAnsi="黑体" w:eastAsia="黑体" w:cs="仿宋"/>
                <w:sz w:val="24"/>
                <w:szCs w:val="24"/>
              </w:rPr>
            </w:pPr>
            <w:r>
              <w:rPr>
                <w:rFonts w:ascii="黑体" w:hAnsi="黑体" w:eastAsia="黑体" w:cs="仿宋"/>
                <w:color w:val="000000"/>
                <w:sz w:val="24"/>
                <w:szCs w:val="24"/>
              </w:rPr>
              <w:t xml:space="preserve">名 称</w:t>
            </w:r>
            <w:r>
              <w:rPr>
                <w:rFonts w:ascii="黑体" w:hAnsi="黑体" w:eastAsia="黑体" w:cs="仿宋"/>
                <w:sz w:val="24"/>
                <w:szCs w:val="24"/>
              </w:rPr>
            </w:r>
          </w:p>
        </w:tc>
        <w:tc>
          <w:tcPr>
            <w:tcBorders>
              <w:top w:val="single" w:color="000000" w:sz="4" w:space="0"/>
              <w:left w:val="non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黑体" w:hAnsi="黑体" w:eastAsia="黑体" w:cs="仿宋"/>
                <w:sz w:val="24"/>
                <w:szCs w:val="24"/>
              </w:rPr>
            </w:pPr>
            <w:r>
              <w:rPr>
                <w:rFonts w:ascii="黑体" w:hAnsi="黑体" w:eastAsia="黑体" w:cs="仿宋"/>
                <w:color w:val="000000"/>
                <w:sz w:val="24"/>
                <w:szCs w:val="24"/>
              </w:rPr>
              <w:t xml:space="preserve">分 值</w:t>
            </w:r>
            <w:r>
              <w:rPr>
                <w:rFonts w:ascii="黑体" w:hAnsi="黑体" w:eastAsia="黑体" w:cs="仿宋"/>
                <w:sz w:val="24"/>
                <w:szCs w:val="24"/>
              </w:rPr>
            </w:r>
          </w:p>
        </w:tc>
        <w:tc>
          <w:tcPr>
            <w:tcBorders>
              <w:top w:val="single" w:color="000000" w:sz="4" w:space="0"/>
              <w:left w:val="none" w:color="000000" w:sz="4" w:space="0"/>
              <w:bottom w:val="single" w:color="000000" w:sz="4" w:space="0"/>
              <w:right w:val="single" w:color="000000" w:sz="4" w:space="0"/>
            </w:tcBorders>
            <w:tcW w:w="1000" w:type="pct"/>
            <w:vAlign w:val="center"/>
            <w:textDirection w:val="lrTb"/>
            <w:noWrap w:val="false"/>
          </w:tcPr>
          <w:p>
            <w:pPr>
              <w:widowControl w:val="true"/>
              <w:pBdr/>
              <w:spacing/>
              <w:ind/>
              <w:jc w:val="center"/>
              <w:rPr>
                <w:rFonts w:ascii="黑体" w:hAnsi="黑体" w:eastAsia="黑体" w:cs="仿宋"/>
                <w:sz w:val="24"/>
                <w:szCs w:val="24"/>
              </w:rPr>
            </w:pPr>
            <w:r>
              <w:rPr>
                <w:rFonts w:ascii="黑体" w:hAnsi="黑体" w:eastAsia="黑体" w:cs="仿宋"/>
                <w:color w:val="000000"/>
                <w:sz w:val="24"/>
                <w:szCs w:val="24"/>
              </w:rPr>
              <w:t xml:space="preserve">得 分</w:t>
            </w:r>
            <w:r>
              <w:rPr>
                <w:rFonts w:ascii="黑体" w:hAnsi="黑体" w:eastAsia="黑体" w:cs="仿宋"/>
                <w:sz w:val="24"/>
                <w:szCs w:val="24"/>
              </w:rPr>
            </w:r>
          </w:p>
        </w:tc>
        <w:tc>
          <w:tcPr>
            <w:tcBorders>
              <w:top w:val="single" w:color="000000" w:sz="4" w:space="0"/>
              <w:left w:val="non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黑体" w:hAnsi="黑体" w:eastAsia="黑体" w:cs="仿宋"/>
                <w:sz w:val="24"/>
                <w:szCs w:val="24"/>
              </w:rPr>
            </w:pPr>
            <w:r>
              <w:rPr>
                <w:rFonts w:ascii="黑体" w:hAnsi="黑体" w:eastAsia="黑体" w:cs="仿宋"/>
                <w:color w:val="000000"/>
                <w:sz w:val="24"/>
                <w:szCs w:val="24"/>
              </w:rPr>
              <w:t xml:space="preserve">分 值</w:t>
            </w:r>
            <w:r>
              <w:rPr>
                <w:rFonts w:ascii="黑体" w:hAnsi="黑体" w:eastAsia="黑体" w:cs="仿宋"/>
                <w:sz w:val="24"/>
                <w:szCs w:val="24"/>
              </w:rPr>
            </w:r>
          </w:p>
        </w:tc>
        <w:tc>
          <w:tcPr>
            <w:tcBorders>
              <w:top w:val="single" w:color="000000" w:sz="4" w:space="0"/>
              <w:left w:val="none" w:color="000000" w:sz="4" w:space="0"/>
              <w:bottom w:val="single" w:color="000000" w:sz="4" w:space="0"/>
              <w:right w:val="single" w:color="000000" w:sz="4" w:space="0"/>
            </w:tcBorders>
            <w:tcW w:w="1003" w:type="pct"/>
            <w:vAlign w:val="center"/>
            <w:textDirection w:val="lrTb"/>
            <w:noWrap w:val="false"/>
          </w:tcPr>
          <w:p>
            <w:pPr>
              <w:widowControl w:val="true"/>
              <w:pBdr/>
              <w:spacing/>
              <w:ind/>
              <w:jc w:val="center"/>
              <w:rPr>
                <w:rFonts w:ascii="黑体" w:hAnsi="黑体" w:eastAsia="黑体" w:cs="仿宋"/>
                <w:sz w:val="24"/>
                <w:szCs w:val="24"/>
              </w:rPr>
            </w:pPr>
            <w:r>
              <w:rPr>
                <w:rFonts w:ascii="黑体" w:hAnsi="黑体" w:eastAsia="黑体" w:cs="仿宋"/>
                <w:color w:val="000000"/>
                <w:sz w:val="24"/>
                <w:szCs w:val="24"/>
              </w:rPr>
              <w:t xml:space="preserve">得 分</w:t>
            </w:r>
            <w:r>
              <w:rPr>
                <w:rFonts w:ascii="黑体" w:hAnsi="黑体" w:eastAsia="黑体" w:cs="仿宋"/>
                <w:sz w:val="24"/>
                <w:szCs w:val="24"/>
              </w:rPr>
            </w:r>
          </w:p>
        </w:tc>
      </w:tr>
      <w:tr>
        <w:trPr>
          <w:trHeight w:val="567"/>
        </w:trPr>
        <w:tc>
          <w:tcPr>
            <w:tcBorders>
              <w:top w:val="single" w:color="000000" w:sz="4" w:space="0"/>
              <w:left w:val="singl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仿宋" w:hAnsi="仿宋" w:eastAsia="仿宋" w:cs="Times New Roman"/>
                <w:sz w:val="24"/>
                <w:szCs w:val="24"/>
              </w:rPr>
            </w:pPr>
            <w:r>
              <w:rPr>
                <w:rFonts w:ascii="仿宋" w:hAnsi="仿宋" w:eastAsia="仿宋" w:cs="Times New Roman"/>
                <w:color w:val="000000"/>
                <w:sz w:val="24"/>
                <w:szCs w:val="24"/>
              </w:rPr>
              <w:t xml:space="preserve">投 入</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15</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1000"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13</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20</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1003"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14</w:t>
            </w:r>
            <w:r>
              <w:rPr>
                <w:rFonts w:ascii="仿宋" w:hAnsi="仿宋" w:eastAsia="仿宋" w:cs="Times New Roman"/>
                <w:sz w:val="24"/>
                <w:szCs w:val="24"/>
              </w:rPr>
            </w:r>
          </w:p>
        </w:tc>
      </w:tr>
      <w:tr>
        <w:trPr>
          <w:trHeight w:val="567"/>
        </w:trPr>
        <w:tc>
          <w:tcPr>
            <w:tcBorders>
              <w:top w:val="single" w:color="000000" w:sz="4" w:space="0"/>
              <w:left w:val="singl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仿宋" w:hAnsi="仿宋" w:eastAsia="仿宋" w:cs="Times New Roman"/>
                <w:sz w:val="24"/>
                <w:szCs w:val="24"/>
              </w:rPr>
            </w:pPr>
            <w:r>
              <w:rPr>
                <w:rFonts w:ascii="仿宋" w:hAnsi="仿宋" w:eastAsia="仿宋" w:cs="Times New Roman"/>
                <w:color w:val="000000"/>
                <w:sz w:val="24"/>
                <w:szCs w:val="24"/>
              </w:rPr>
              <w:t xml:space="preserve">过 程</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15</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1000"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15</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20</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1003"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19.5</w:t>
            </w:r>
            <w:r>
              <w:rPr>
                <w:rFonts w:ascii="仿宋" w:hAnsi="仿宋" w:eastAsia="仿宋" w:cs="Times New Roman"/>
                <w:sz w:val="24"/>
                <w:szCs w:val="24"/>
              </w:rPr>
            </w:r>
          </w:p>
        </w:tc>
      </w:tr>
      <w:tr>
        <w:trPr>
          <w:trHeight w:val="567"/>
        </w:trPr>
        <w:tc>
          <w:tcPr>
            <w:tcBorders>
              <w:top w:val="single" w:color="000000" w:sz="4" w:space="0"/>
              <w:left w:val="singl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仿宋" w:hAnsi="仿宋" w:eastAsia="仿宋" w:cs="Times New Roman"/>
                <w:sz w:val="24"/>
                <w:szCs w:val="24"/>
              </w:rPr>
            </w:pPr>
            <w:r>
              <w:rPr>
                <w:rFonts w:ascii="仿宋" w:hAnsi="仿宋" w:eastAsia="仿宋" w:cs="Times New Roman"/>
                <w:color w:val="000000"/>
                <w:sz w:val="24"/>
                <w:szCs w:val="24"/>
              </w:rPr>
              <w:t xml:space="preserve">产 出</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60</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1000"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48</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30</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1003"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30</w:t>
            </w:r>
            <w:r>
              <w:rPr>
                <w:rFonts w:ascii="仿宋" w:hAnsi="仿宋" w:eastAsia="仿宋" w:cs="Times New Roman"/>
                <w:sz w:val="24"/>
                <w:szCs w:val="24"/>
              </w:rPr>
            </w:r>
          </w:p>
        </w:tc>
      </w:tr>
      <w:tr>
        <w:trPr>
          <w:trHeight w:val="567"/>
        </w:trPr>
        <w:tc>
          <w:tcPr>
            <w:tcBorders>
              <w:top w:val="single" w:color="000000" w:sz="4" w:space="0"/>
              <w:left w:val="singl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仿宋" w:hAnsi="仿宋" w:eastAsia="仿宋" w:cs="Times New Roman"/>
                <w:sz w:val="24"/>
                <w:szCs w:val="24"/>
              </w:rPr>
            </w:pPr>
            <w:r>
              <w:rPr>
                <w:rFonts w:ascii="仿宋" w:hAnsi="仿宋" w:eastAsia="仿宋" w:cs="Times New Roman"/>
                <w:color w:val="000000"/>
                <w:sz w:val="24"/>
                <w:szCs w:val="24"/>
              </w:rPr>
              <w:t xml:space="preserve">效 果</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10</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1000"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8</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30</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1003"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27.5</w:t>
            </w:r>
            <w:r>
              <w:rPr>
                <w:rFonts w:ascii="仿宋" w:hAnsi="仿宋" w:eastAsia="仿宋" w:cs="Times New Roman"/>
                <w:sz w:val="24"/>
                <w:szCs w:val="24"/>
              </w:rPr>
            </w:r>
          </w:p>
        </w:tc>
      </w:tr>
      <w:tr>
        <w:trPr>
          <w:trHeight w:val="567"/>
        </w:trPr>
        <w:tc>
          <w:tcPr>
            <w:tcBorders>
              <w:top w:val="single" w:color="000000" w:sz="4" w:space="0"/>
              <w:left w:val="singl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仿宋" w:hAnsi="仿宋" w:eastAsia="仿宋" w:cs="Times New Roman"/>
                <w:sz w:val="24"/>
                <w:szCs w:val="24"/>
              </w:rPr>
            </w:pPr>
            <w:r>
              <w:rPr>
                <w:rFonts w:ascii="仿宋" w:hAnsi="仿宋" w:eastAsia="仿宋" w:cs="Times New Roman"/>
                <w:color w:val="000000"/>
                <w:sz w:val="24"/>
                <w:szCs w:val="24"/>
              </w:rPr>
              <w:t xml:space="preserve">总 分</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100</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1000"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84</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999"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100</w:t>
            </w:r>
            <w:r>
              <w:rPr>
                <w:rFonts w:ascii="仿宋" w:hAnsi="仿宋" w:eastAsia="仿宋" w:cs="Times New Roman"/>
                <w:sz w:val="24"/>
                <w:szCs w:val="24"/>
              </w:rPr>
            </w:r>
          </w:p>
        </w:tc>
        <w:tc>
          <w:tcPr>
            <w:tcBorders>
              <w:top w:val="single" w:color="000000" w:sz="4" w:space="0"/>
              <w:left w:val="none" w:color="000000" w:sz="4" w:space="0"/>
              <w:bottom w:val="single" w:color="000000" w:sz="4" w:space="0"/>
              <w:right w:val="single" w:color="000000" w:sz="4" w:space="0"/>
            </w:tcBorders>
            <w:tcW w:w="1003"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91</w:t>
            </w:r>
            <w:r>
              <w:rPr>
                <w:rFonts w:ascii="仿宋" w:hAnsi="仿宋" w:eastAsia="仿宋" w:cs="Times New Roman"/>
                <w:sz w:val="24"/>
                <w:szCs w:val="24"/>
              </w:rPr>
            </w:r>
          </w:p>
        </w:tc>
      </w:tr>
      <w:tr>
        <w:trPr>
          <w:trHeight w:val="567"/>
        </w:trPr>
        <w:tc>
          <w:tcPr>
            <w:gridSpan w:val="5"/>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widowControl w:val="true"/>
              <w:pBdr/>
              <w:spacing/>
              <w:ind/>
              <w:jc w:val="center"/>
              <w:rPr>
                <w:rFonts w:ascii="仿宋" w:hAnsi="仿宋" w:eastAsia="仿宋" w:cs="Times New Roman"/>
                <w:sz w:val="24"/>
                <w:szCs w:val="24"/>
              </w:rPr>
            </w:pPr>
            <w:r>
              <w:rPr>
                <w:rFonts w:hint="eastAsia" w:ascii="仿宋" w:hAnsi="仿宋" w:eastAsia="仿宋" w:cs="Times New Roman"/>
                <w:sz w:val="24"/>
                <w:szCs w:val="24"/>
              </w:rPr>
              <w:t xml:space="preserve">评价结果：84*40%+</w:t>
            </w:r>
            <w:r>
              <w:rPr>
                <w:rFonts w:hint="eastAsia" w:ascii="仿宋" w:hAnsi="仿宋" w:eastAsia="仿宋" w:cs="Times New Roman"/>
                <w:sz w:val="24"/>
                <w:szCs w:val="24"/>
              </w:rPr>
              <w:t xml:space="preserve">91</w:t>
            </w:r>
            <w:r>
              <w:rPr>
                <w:rFonts w:hint="eastAsia" w:ascii="仿宋" w:hAnsi="仿宋" w:eastAsia="仿宋" w:cs="Times New Roman"/>
                <w:sz w:val="24"/>
                <w:szCs w:val="24"/>
              </w:rPr>
              <w:t xml:space="preserve">*60%=88.2分</w:t>
            </w:r>
            <w:r>
              <w:rPr>
                <w:rFonts w:ascii="仿宋" w:hAnsi="仿宋" w:eastAsia="仿宋" w:cs="Times New Roman"/>
                <w:sz w:val="24"/>
                <w:szCs w:val="24"/>
              </w:rPr>
            </w:r>
          </w:p>
        </w:tc>
      </w:tr>
    </w:tbl>
    <w:p>
      <w:pPr>
        <w:pBdr/>
        <w:spacing w:line="560" w:lineRule="exact"/>
        <w:ind w:firstLine="641"/>
        <w:rPr>
          <w:rFonts w:ascii="宋体" w:hAnsi="宋体" w:eastAsia="宋体" w:cs="Times New Roman"/>
          <w:szCs w:val="21"/>
        </w:rPr>
      </w:pPr>
      <w:r>
        <w:rPr>
          <w:rFonts w:hint="eastAsia" w:ascii="仿宋" w:hAnsi="仿宋" w:eastAsia="仿宋" w:cs="Times New Roman"/>
          <w:sz w:val="32"/>
          <w:szCs w:val="32"/>
        </w:rPr>
        <w:t xml:space="preserve">评价小组按照省市财政支出预算绩效评价工作的相关要求，结合以往绩效评价工作经验和做法，本次绩效评价分书面检查和现场复核两个步骤进行，书面检查结果占评价结果40%权重，现场复核结果占评价结果60%权重。</w:t>
      </w:r>
      <w:r>
        <w:rPr>
          <w:rFonts w:ascii="宋体" w:hAnsi="宋体" w:eastAsia="宋体" w:cs="Times New Roman"/>
          <w:szCs w:val="21"/>
        </w:rPr>
      </w:r>
    </w:p>
    <w:p>
      <w:pPr>
        <w:pBdr/>
        <w:spacing w:line="560" w:lineRule="exact"/>
        <w:ind w:firstLine="561"/>
        <w:rPr>
          <w:rFonts w:hint="eastAsia" w:ascii="仿宋" w:hAnsi="仿宋" w:eastAsia="仿宋" w:cs="Times New Roman"/>
          <w:sz w:val="32"/>
          <w:szCs w:val="32"/>
        </w:rPr>
      </w:pPr>
      <w:r>
        <w:rPr>
          <w:rFonts w:hint="eastAsia" w:ascii="仿宋" w:hAnsi="仿宋" w:eastAsia="仿宋" w:cs="Times New Roman"/>
          <w:sz w:val="32"/>
          <w:szCs w:val="32"/>
        </w:rPr>
        <w:t xml:space="preserve">评价结果采取评分与评级相结合的形式，具体分值和等级根据不同评价内容设定，体现客观公正，具有公信力。量化分值为百分制，绩效评价等级标准分为：优（A）、良（B）、中（C）、差（D）4个评价等级。其中：优≥90分；良≥80分，&lt;90分；中≥60分，&lt;80分；差&lt;60分。</w:t>
      </w:r>
      <w:r>
        <w:rPr>
          <w:rFonts w:hint="eastAsia" w:ascii="仿宋" w:hAnsi="仿宋" w:eastAsia="仿宋" w:cs="Times New Roman"/>
          <w:sz w:val="32"/>
          <w:szCs w:val="32"/>
        </w:rPr>
      </w:r>
    </w:p>
    <w:p>
      <w:pPr>
        <w:pBdr/>
        <w:spacing w:line="560" w:lineRule="exact"/>
        <w:ind w:firstLine="640"/>
        <w:outlineLvl w:val="1"/>
        <w:rPr>
          <w:rFonts w:hint="eastAsia" w:ascii="楷体" w:hAnsi="楷体" w:eastAsia="楷体" w:cs="Times New Roman"/>
          <w:sz w:val="32"/>
          <w:szCs w:val="32"/>
        </w:rPr>
      </w:pPr>
      <w:r>
        <w:rPr>
          <w:rFonts w:hint="eastAsia" w:ascii="楷体" w:hAnsi="楷体" w:eastAsia="楷体" w:cs="Times New Roman"/>
          <w:sz w:val="32"/>
          <w:szCs w:val="32"/>
        </w:rPr>
        <w:t xml:space="preserve">（二）绩效评价指标情况</w:t>
      </w:r>
      <w:r>
        <w:rPr>
          <w:rFonts w:hint="eastAsia" w:ascii="楷体" w:hAnsi="楷体" w:eastAsia="楷体" w:cs="Times New Roman"/>
          <w:sz w:val="32"/>
          <w:szCs w:val="32"/>
        </w:rPr>
      </w:r>
    </w:p>
    <w:p>
      <w:pPr>
        <w:widowControl w:val="true"/>
        <w:pBdr/>
        <w:spacing w:line="560" w:lineRule="exact"/>
        <w:ind w:firstLine="640"/>
        <w:outlineLvl w:val="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1.书面检查</w:t>
      </w:r>
      <w:r>
        <w:rPr>
          <w:rFonts w:hint="eastAsia" w:ascii="仿宋" w:hAnsi="仿宋" w:eastAsia="仿宋" w:cs="Times New Roman"/>
          <w:color w:val="000000"/>
          <w:sz w:val="32"/>
          <w:szCs w:val="32"/>
        </w:rPr>
      </w:r>
    </w:p>
    <w:p>
      <w:pPr>
        <w:pBdr/>
        <w:spacing w:line="56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 xml:space="preserve">书面检查（100分）。评价得分84分，按40%权重得分33.6分。</w:t>
      </w:r>
      <w:r>
        <w:rPr>
          <w:rFonts w:hint="eastAsia" w:ascii="仿宋" w:hAnsi="仿宋" w:eastAsia="仿宋" w:cs="Times New Roman"/>
          <w:sz w:val="32"/>
          <w:szCs w:val="32"/>
        </w:rPr>
      </w:r>
    </w:p>
    <w:p>
      <w:pPr>
        <w:pBdr/>
        <w:spacing w:line="560" w:lineRule="exact"/>
        <w:ind w:firstLine="640"/>
        <w:rPr>
          <w:rFonts w:hint="eastAsia" w:ascii="仿宋" w:hAnsi="仿宋" w:eastAsia="仿宋" w:cs="Times New Roman"/>
          <w:szCs w:val="21"/>
        </w:rPr>
      </w:pPr>
      <w:r>
        <w:rPr>
          <w:rFonts w:hint="eastAsia" w:ascii="仿宋" w:hAnsi="仿宋" w:eastAsia="仿宋" w:cs="Times New Roman"/>
          <w:sz w:val="32"/>
          <w:szCs w:val="32"/>
        </w:rPr>
        <w:t xml:space="preserve">依据随州市住房和城乡建设局2022年度保障性安居工程建设项目支出预算绩效评价书面检查指标及评分标准（见附件2），根据随州市住房和城乡建设局提供的书面材料，对该项目支出预算绩效目标设置科学性、资金分配合理性、管理办法可行性、绩效目标实现程度和专家满意度进行检查和评分，书面检查及评分结果详见下表：</w:t>
      </w:r>
      <w:r>
        <w:rPr>
          <w:rFonts w:hint="eastAsia" w:ascii="仿宋" w:hAnsi="仿宋" w:eastAsia="仿宋" w:cs="Times New Roman"/>
          <w:szCs w:val="21"/>
        </w:rPr>
      </w:r>
    </w:p>
    <w:tbl>
      <w:tblPr>
        <w:tblStyle w:val="625"/>
        <w:tblW w:w="8596" w:type="dxa"/>
        <w:tblInd w:w="108" w:type="dxa"/>
        <w:tblBorders/>
        <w:tblLayout w:type="autofit"/>
        <w:tblCellMar>
          <w:left w:w="108" w:type="dxa"/>
          <w:top w:w="0" w:type="dxa"/>
          <w:right w:w="108" w:type="dxa"/>
          <w:bottom w:w="0" w:type="dxa"/>
        </w:tblCellMar>
        <w:tblLook w:val="04A0" w:firstRow="1" w:lastRow="0" w:firstColumn="1" w:lastColumn="0" w:noHBand="0" w:noVBand="1"/>
      </w:tblPr>
      <w:tblGrid>
        <w:gridCol w:w="901"/>
        <w:gridCol w:w="570"/>
        <w:gridCol w:w="2236"/>
        <w:gridCol w:w="570"/>
        <w:gridCol w:w="962"/>
        <w:gridCol w:w="3357"/>
      </w:tblGrid>
      <w:tr>
        <w:trPr>
          <w:trHeight w:val="552"/>
        </w:trPr>
        <w:tc>
          <w:tcPr>
            <w:gridSpan w:val="6"/>
            <w:tcBorders>
              <w:top w:val="none" w:color="000000" w:sz="4" w:space="0"/>
              <w:left w:val="none" w:color="000000" w:sz="4" w:space="0"/>
              <w:bottom w:val="none" w:color="000000" w:sz="4" w:space="0"/>
              <w:right w:val="none" w:color="000000" w:sz="4" w:space="0"/>
            </w:tcBorders>
            <w:tcW w:w="8596" w:type="dxa"/>
            <w:vAlign w:val="center"/>
            <w:textDirection w:val="lrTb"/>
            <w:noWrap/>
          </w:tcPr>
          <w:p>
            <w:pPr>
              <w:widowControl w:val="true"/>
              <w:pBdr/>
              <w:spacing/>
              <w:ind/>
              <w:jc w:val="center"/>
              <w:rPr>
                <w:rFonts w:ascii="仿宋" w:hAnsi="仿宋" w:eastAsia="仿宋" w:cs="Times New Roman"/>
                <w:b/>
                <w:bCs/>
                <w:sz w:val="32"/>
                <w:szCs w:val="32"/>
              </w:rPr>
            </w:pPr>
            <w:r>
              <w:rPr>
                <w:rFonts w:ascii="方正小标宋简体" w:hAnsi="方正小标宋简体" w:eastAsia="宋体" w:cs="Times New Roman"/>
                <w:sz w:val="32"/>
                <w:szCs w:val="32"/>
              </w:rPr>
              <w:t xml:space="preserve">绩效评分表（书面检查）</w:t>
            </w:r>
            <w:r>
              <w:rPr>
                <w:rFonts w:ascii="仿宋" w:hAnsi="仿宋" w:eastAsia="仿宋" w:cs="Times New Roman"/>
                <w:b/>
                <w:bCs/>
                <w:sz w:val="32"/>
                <w:szCs w:val="32"/>
              </w:rPr>
            </w:r>
          </w:p>
        </w:tc>
      </w:tr>
      <w:tr>
        <w:trPr>
          <w:trHeight w:val="317"/>
        </w:trPr>
        <w:tc>
          <w:tcPr>
            <w:gridSpan w:val="6"/>
            <w:tcBorders>
              <w:top w:val="none" w:color="000000" w:sz="4" w:space="0"/>
              <w:left w:val="none" w:color="000000" w:sz="4" w:space="0"/>
              <w:bottom w:val="single" w:color="auto" w:sz="4" w:space="0"/>
              <w:right w:val="none" w:color="000000" w:sz="4" w:space="0"/>
            </w:tcBorders>
            <w:tcW w:w="8596" w:type="dxa"/>
            <w:vAlign w:val="bottom"/>
            <w:textDirection w:val="lrTb"/>
            <w:noWrap/>
          </w:tcPr>
          <w:p>
            <w:pPr>
              <w:widowControl w:val="true"/>
              <w:pBdr/>
              <w:spacing/>
              <w:ind w:hanging="1050" w:left="1050"/>
              <w:rPr>
                <w:rFonts w:ascii="仿宋" w:hAnsi="仿宋" w:eastAsia="仿宋" w:cs="Times New Roman"/>
                <w:sz w:val="18"/>
                <w:szCs w:val="18"/>
              </w:rPr>
            </w:pPr>
            <w:r>
              <w:rPr>
                <w:rFonts w:hint="eastAsia" w:ascii="楷体" w:hAnsi="楷体" w:eastAsia="楷体" w:cs="Times New Roman"/>
                <w:szCs w:val="21"/>
              </w:rPr>
              <w:t xml:space="preserve">项目名称：2022年度保障性安居工程建设项目</w:t>
            </w:r>
            <w:r>
              <w:rPr>
                <w:rFonts w:ascii="仿宋" w:hAnsi="仿宋" w:eastAsia="仿宋" w:cs="Times New Roman"/>
                <w:sz w:val="18"/>
                <w:szCs w:val="18"/>
              </w:rPr>
            </w:r>
          </w:p>
        </w:tc>
      </w:tr>
      <w:tr>
        <w:trPr>
          <w:trHeight w:val="454"/>
        </w:trPr>
        <w:tc>
          <w:tcPr>
            <w:gridSpan w:val="2"/>
            <w:tcBorders>
              <w:top w:val="single" w:color="auto" w:sz="4" w:space="0"/>
              <w:left w:val="single" w:color="auto" w:sz="4" w:space="0"/>
              <w:bottom w:val="single" w:color="auto" w:sz="4" w:space="0"/>
              <w:right w:val="single" w:color="auto" w:sz="4" w:space="0"/>
            </w:tcBorders>
            <w:tcW w:w="1471" w:type="dxa"/>
            <w:vAlign w:val="center"/>
            <w:textDirection w:val="lrTb"/>
            <w:noWrap/>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Cs w:val="21"/>
              </w:rPr>
              <w:t xml:space="preserve">一级指标</w:t>
            </w:r>
            <w:r>
              <w:rPr>
                <w:rFonts w:ascii="宋体" w:hAnsi="宋体" w:eastAsia="宋体" w:cs="Times New Roman"/>
                <w:b/>
                <w:bCs/>
                <w:sz w:val="20"/>
                <w:szCs w:val="20"/>
              </w:rPr>
            </w:r>
          </w:p>
        </w:tc>
        <w:tc>
          <w:tcPr>
            <w:gridSpan w:val="2"/>
            <w:tcBorders>
              <w:top w:val="single" w:color="auto" w:sz="4" w:space="0"/>
              <w:left w:val="none" w:color="000000" w:sz="4" w:space="0"/>
              <w:bottom w:val="single" w:color="auto" w:sz="4" w:space="0"/>
              <w:right w:val="single" w:color="auto" w:sz="4" w:space="0"/>
            </w:tcBorders>
            <w:tcW w:w="2806" w:type="dxa"/>
            <w:vAlign w:val="center"/>
            <w:textDirection w:val="lrTb"/>
            <w:noWrap/>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二级指标</w:t>
            </w:r>
            <w:r>
              <w:rPr>
                <w:rFonts w:ascii="宋体" w:hAnsi="宋体" w:eastAsia="宋体" w:cs="Times New Roman"/>
                <w:b/>
                <w:bCs/>
                <w:sz w:val="20"/>
                <w:szCs w:val="20"/>
              </w:rPr>
            </w:r>
          </w:p>
        </w:tc>
        <w:tc>
          <w:tcPr>
            <w:tcBorders>
              <w:top w:val="single" w:color="auto" w:sz="4" w:space="0"/>
              <w:left w:val="none" w:color="000000" w:sz="4" w:space="0"/>
              <w:bottom w:val="single" w:color="auto" w:sz="4" w:space="0"/>
              <w:right w:val="single" w:color="auto" w:sz="4" w:space="0"/>
            </w:tcBorders>
            <w:tcW w:w="962" w:type="dxa"/>
            <w:vAlign w:val="center"/>
            <w:vMerge w:val="restart"/>
            <w:textDirection w:val="lrTb"/>
            <w:noWrap/>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评价分</w:t>
            </w:r>
            <w:r>
              <w:rPr>
                <w:rFonts w:ascii="宋体" w:hAnsi="宋体" w:eastAsia="宋体" w:cs="Times New Roman"/>
                <w:b/>
                <w:bCs/>
                <w:sz w:val="20"/>
                <w:szCs w:val="20"/>
              </w:rPr>
            </w:r>
          </w:p>
        </w:tc>
        <w:tc>
          <w:tcPr>
            <w:tcBorders>
              <w:top w:val="single" w:color="auto" w:sz="4" w:space="0"/>
              <w:left w:val="none" w:color="000000" w:sz="4" w:space="0"/>
              <w:bottom w:val="single" w:color="auto" w:sz="4" w:space="0"/>
              <w:right w:val="single" w:color="auto" w:sz="4" w:space="0"/>
            </w:tcBorders>
            <w:tcW w:w="3357" w:type="dxa"/>
            <w:vAlign w:val="center"/>
            <w:vMerge w:val="restart"/>
            <w:textDirection w:val="lrTb"/>
            <w:noWrap/>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扣分原因及简要分析</w:t>
            </w:r>
            <w:r>
              <w:rPr>
                <w:rFonts w:ascii="宋体" w:hAnsi="宋体" w:eastAsia="宋体" w:cs="Times New Roman"/>
                <w:b/>
                <w:bCs/>
                <w:sz w:val="20"/>
                <w:szCs w:val="20"/>
              </w:rPr>
            </w:r>
          </w:p>
        </w:tc>
      </w:tr>
      <w:tr>
        <w:trPr>
          <w:trHeight w:val="454"/>
        </w:trPr>
        <w:tc>
          <w:tcPr>
            <w:tcBorders>
              <w:top w:val="single" w:color="auto" w:sz="4" w:space="0"/>
              <w:left w:val="single" w:color="auto" w:sz="4" w:space="0"/>
              <w:bottom w:val="single" w:color="auto" w:sz="4" w:space="0"/>
              <w:right w:val="single" w:color="auto" w:sz="4" w:space="0"/>
            </w:tcBorders>
            <w:tcW w:w="901" w:type="dxa"/>
            <w:vAlign w:val="center"/>
            <w:textDirection w:val="lrTb"/>
            <w:noWrap/>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指标</w:t>
            </w:r>
            <w:r>
              <w:rPr>
                <w:rFonts w:ascii="宋体" w:hAnsi="宋体" w:eastAsia="宋体" w:cs="Times New Roman"/>
                <w:b/>
                <w:bCs/>
                <w:sz w:val="20"/>
                <w:szCs w:val="20"/>
              </w:rPr>
            </w:r>
          </w:p>
        </w:tc>
        <w:tc>
          <w:tcPr>
            <w:tcBorders>
              <w:top w:val="single" w:color="auto" w:sz="4" w:space="0"/>
              <w:left w:val="none" w:color="000000" w:sz="4" w:space="0"/>
              <w:bottom w:val="single" w:color="auto" w:sz="4" w:space="0"/>
              <w:right w:val="single" w:color="auto" w:sz="4" w:space="0"/>
            </w:tcBorders>
            <w:tcW w:w="570" w:type="dxa"/>
            <w:vAlign w:val="center"/>
            <w:textDirection w:val="lrTb"/>
            <w:noWrap/>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分值</w:t>
            </w:r>
            <w:r>
              <w:rPr>
                <w:rFonts w:ascii="宋体" w:hAnsi="宋体" w:eastAsia="宋体" w:cs="Times New Roman"/>
                <w:b/>
                <w:bCs/>
                <w:sz w:val="20"/>
                <w:szCs w:val="20"/>
              </w:rPr>
            </w:r>
          </w:p>
        </w:tc>
        <w:tc>
          <w:tcPr>
            <w:tcBorders>
              <w:top w:val="single" w:color="auto" w:sz="4" w:space="0"/>
              <w:left w:val="none" w:color="000000" w:sz="4" w:space="0"/>
              <w:bottom w:val="single" w:color="auto" w:sz="4" w:space="0"/>
              <w:right w:val="single" w:color="auto" w:sz="4" w:space="0"/>
            </w:tcBorders>
            <w:tcW w:w="2236" w:type="dxa"/>
            <w:vAlign w:val="center"/>
            <w:textDirection w:val="lrTb"/>
            <w:noWrap/>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指标</w:t>
            </w:r>
            <w:r>
              <w:rPr>
                <w:rFonts w:ascii="宋体" w:hAnsi="宋体" w:eastAsia="宋体" w:cs="Times New Roman"/>
                <w:b/>
                <w:bCs/>
                <w:sz w:val="20"/>
                <w:szCs w:val="20"/>
              </w:rPr>
            </w:r>
          </w:p>
        </w:tc>
        <w:tc>
          <w:tcPr>
            <w:tcBorders>
              <w:top w:val="single" w:color="auto" w:sz="4" w:space="0"/>
              <w:left w:val="none" w:color="000000" w:sz="4" w:space="0"/>
              <w:bottom w:val="single" w:color="auto" w:sz="4" w:space="0"/>
              <w:right w:val="single" w:color="auto" w:sz="4" w:space="0"/>
            </w:tcBorders>
            <w:tcW w:w="570" w:type="dxa"/>
            <w:vAlign w:val="center"/>
            <w:textDirection w:val="lrTb"/>
            <w:noWrap/>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分值</w:t>
            </w:r>
            <w:r>
              <w:rPr>
                <w:rFonts w:ascii="宋体" w:hAnsi="宋体" w:eastAsia="宋体" w:cs="Times New Roman"/>
                <w:b/>
                <w:bCs/>
                <w:sz w:val="20"/>
                <w:szCs w:val="20"/>
              </w:rPr>
            </w:r>
          </w:p>
        </w:tc>
        <w:tc>
          <w:tcPr>
            <w:tcBorders>
              <w:top w:val="single" w:color="auto" w:sz="4" w:space="0"/>
              <w:left w:val="none" w:color="000000" w:sz="4" w:space="0"/>
              <w:bottom w:val="single" w:color="auto" w:sz="4" w:space="0"/>
              <w:right w:val="single" w:color="auto" w:sz="4" w:space="0"/>
            </w:tcBorders>
            <w:tcW w:w="0" w:type="auto"/>
            <w:vAlign w:val="center"/>
            <w:vMerge w:val="continue"/>
            <w:textDirection w:val="lrTb"/>
            <w:noWrap w:val="false"/>
          </w:tcPr>
          <w:p>
            <w:pPr>
              <w:widowControl w:val="true"/>
              <w:pBdr/>
              <w:spacing/>
              <w:ind/>
              <w:jc w:val="left"/>
              <w:rPr>
                <w:rFonts w:ascii="宋体" w:hAnsi="宋体" w:eastAsia="宋体" w:cs="Times New Roman"/>
                <w:b/>
                <w:bCs/>
                <w:sz w:val="20"/>
                <w:szCs w:val="20"/>
              </w:rPr>
            </w:pPr>
            <w:r>
              <w:rPr>
                <w:rFonts w:ascii="宋体" w:hAnsi="宋体" w:eastAsia="宋体" w:cs="Times New Roman"/>
                <w:b/>
                <w:bCs/>
                <w:sz w:val="20"/>
                <w:szCs w:val="20"/>
              </w:rPr>
            </w:r>
            <w:r>
              <w:rPr>
                <w:rFonts w:ascii="宋体" w:hAnsi="宋体" w:eastAsia="宋体" w:cs="Times New Roman"/>
                <w:b/>
                <w:bCs/>
                <w:sz w:val="20"/>
                <w:szCs w:val="20"/>
              </w:rPr>
            </w:r>
          </w:p>
        </w:tc>
        <w:tc>
          <w:tcPr>
            <w:tcBorders>
              <w:top w:val="single" w:color="auto" w:sz="4" w:space="0"/>
              <w:left w:val="none" w:color="000000" w:sz="4" w:space="0"/>
              <w:bottom w:val="single" w:color="auto" w:sz="4" w:space="0"/>
              <w:right w:val="single" w:color="auto" w:sz="4" w:space="0"/>
            </w:tcBorders>
            <w:tcW w:w="0" w:type="auto"/>
            <w:vAlign w:val="center"/>
            <w:vMerge w:val="continue"/>
            <w:textDirection w:val="lrTb"/>
            <w:noWrap w:val="false"/>
          </w:tcPr>
          <w:p>
            <w:pPr>
              <w:widowControl w:val="true"/>
              <w:pBdr/>
              <w:spacing/>
              <w:ind/>
              <w:jc w:val="left"/>
              <w:rPr>
                <w:rFonts w:ascii="宋体" w:hAnsi="宋体" w:eastAsia="宋体" w:cs="Times New Roman"/>
                <w:b/>
                <w:bCs/>
                <w:sz w:val="20"/>
                <w:szCs w:val="20"/>
              </w:rPr>
            </w:pPr>
            <w:r>
              <w:rPr>
                <w:rFonts w:ascii="宋体" w:hAnsi="宋体" w:eastAsia="宋体" w:cs="Times New Roman"/>
                <w:b/>
                <w:bCs/>
                <w:sz w:val="20"/>
                <w:szCs w:val="20"/>
              </w:rPr>
            </w:r>
            <w:r>
              <w:rPr>
                <w:rFonts w:ascii="宋体" w:hAnsi="宋体" w:eastAsia="宋体" w:cs="Times New Roman"/>
                <w:b/>
                <w:bCs/>
                <w:sz w:val="20"/>
                <w:szCs w:val="20"/>
              </w:rPr>
            </w:r>
          </w:p>
        </w:tc>
      </w:tr>
      <w:tr>
        <w:trPr>
          <w:trHeight w:val="454"/>
        </w:trPr>
        <w:tc>
          <w:tcPr>
            <w:tcBorders>
              <w:top w:val="none" w:color="000000" w:sz="4" w:space="0"/>
              <w:left w:val="single" w:color="auto" w:sz="4" w:space="0"/>
              <w:bottom w:val="single" w:color="auto" w:sz="4" w:space="0"/>
              <w:right w:val="single" w:color="auto" w:sz="4" w:space="0"/>
            </w:tcBorders>
            <w:tcW w:w="901"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决策</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570" w:type="dxa"/>
            <w:vAlign w:val="center"/>
            <w:vMerge w:val="restart"/>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236"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目标设置科学性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57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962"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3357" w:type="dxa"/>
            <w:vAlign w:val="center"/>
            <w:textDirection w:val="lrTb"/>
            <w:noWrap w:val="false"/>
          </w:tcPr>
          <w:p>
            <w:pPr>
              <w:pBdr/>
              <w:spacing/>
              <w:ind/>
              <w:rPr>
                <w:rFonts w:ascii="仿宋" w:hAnsi="仿宋" w:eastAsia="仿宋" w:cs="Times New Roman"/>
                <w:sz w:val="20"/>
                <w:szCs w:val="20"/>
              </w:rPr>
            </w:pPr>
            <w:r>
              <w:rPr>
                <w:rFonts w:hint="eastAsia" w:ascii="仿宋" w:hAnsi="仿宋" w:eastAsia="仿宋" w:cs="Times New Roman"/>
                <w:sz w:val="20"/>
                <w:szCs w:val="20"/>
              </w:rPr>
              <w:t xml:space="preserve">绩效目标设置科学完整，指标明确性达到设置要求。</w:t>
            </w:r>
            <w:r>
              <w:rPr>
                <w:rFonts w:ascii="仿宋" w:hAnsi="仿宋" w:eastAsia="仿宋" w:cs="Times New Roman"/>
                <w:sz w:val="20"/>
                <w:szCs w:val="20"/>
              </w:rPr>
            </w:r>
          </w:p>
        </w:tc>
      </w:tr>
      <w:tr>
        <w:trPr>
          <w:trHeight w:val="454"/>
        </w:trPr>
        <w:tc>
          <w:tcPr>
            <w:tcBorders>
              <w:top w:val="none" w:color="000000" w:sz="4" w:space="0"/>
              <w:left w:val="single" w:color="auto" w:sz="4" w:space="0"/>
              <w:bottom w:val="single" w:color="auto" w:sz="4" w:space="0"/>
              <w:right w:val="single" w:color="auto" w:sz="4" w:space="0"/>
            </w:tcBorders>
            <w:tcW w:w="0" w:type="auto"/>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0" w:type="auto"/>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236"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资金分配合理性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57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962"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8</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3357" w:type="dxa"/>
            <w:vAlign w:val="center"/>
            <w:textDirection w:val="lrTb"/>
            <w:noWrap w:val="false"/>
          </w:tcPr>
          <w:p>
            <w:pPr>
              <w:pBdr/>
              <w:spacing/>
              <w:ind/>
              <w:rPr>
                <w:rFonts w:ascii="仿宋" w:hAnsi="仿宋" w:eastAsia="仿宋" w:cs="Times New Roman"/>
                <w:sz w:val="20"/>
                <w:szCs w:val="20"/>
              </w:rPr>
            </w:pPr>
            <w:r>
              <w:rPr>
                <w:rFonts w:hint="eastAsia" w:ascii="仿宋" w:hAnsi="仿宋" w:eastAsia="仿宋" w:cs="Times New Roman"/>
                <w:sz w:val="20"/>
                <w:szCs w:val="20"/>
              </w:rPr>
              <w:t xml:space="preserve">项目申报比较合理，综合评价扣2分。</w:t>
            </w:r>
            <w:r>
              <w:rPr>
                <w:rFonts w:ascii="仿宋" w:hAnsi="仿宋" w:eastAsia="仿宋" w:cs="Times New Roman"/>
                <w:sz w:val="20"/>
                <w:szCs w:val="20"/>
              </w:rPr>
            </w:r>
          </w:p>
        </w:tc>
      </w:tr>
      <w:tr>
        <w:trPr>
          <w:trHeight w:val="454"/>
        </w:trPr>
        <w:tc>
          <w:tcPr>
            <w:tcBorders>
              <w:top w:val="single" w:color="auto" w:sz="4" w:space="0"/>
              <w:left w:val="single" w:color="auto" w:sz="4" w:space="0"/>
              <w:bottom w:val="single" w:color="auto" w:sz="4" w:space="0"/>
              <w:right w:val="single" w:color="auto" w:sz="4" w:space="0"/>
            </w:tcBorders>
            <w:tcW w:w="901"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过程</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57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236"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管理办法可行性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57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962"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3357" w:type="dxa"/>
            <w:vAlign w:val="center"/>
            <w:textDirection w:val="lrTb"/>
            <w:noWrap w:val="false"/>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有健全的管理制度。</w:t>
            </w:r>
            <w:r>
              <w:rPr>
                <w:rFonts w:ascii="仿宋" w:hAnsi="仿宋" w:eastAsia="仿宋" w:cs="Times New Roman"/>
                <w:sz w:val="20"/>
                <w:szCs w:val="20"/>
              </w:rPr>
            </w:r>
          </w:p>
        </w:tc>
      </w:tr>
      <w:tr>
        <w:trPr>
          <w:trHeight w:val="454"/>
        </w:trPr>
        <w:tc>
          <w:tcPr>
            <w:tcBorders>
              <w:top w:val="single" w:color="auto" w:sz="4" w:space="0"/>
              <w:left w:val="single" w:color="auto" w:sz="4" w:space="0"/>
              <w:bottom w:val="single" w:color="auto" w:sz="4" w:space="0"/>
              <w:right w:val="single" w:color="auto" w:sz="4" w:space="0"/>
            </w:tcBorders>
            <w:tcW w:w="901"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产出</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57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236"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总体目标实现程度</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57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962"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48</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3357" w:type="dxa"/>
            <w:vAlign w:val="center"/>
            <w:textDirection w:val="lrTb"/>
            <w:noWrap w:val="false"/>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铁树片区资金未按时到位，导致总体目标实现程度降低，综合评价扣12分。</w:t>
            </w:r>
            <w:r>
              <w:rPr>
                <w:rFonts w:ascii="仿宋" w:hAnsi="仿宋" w:eastAsia="仿宋" w:cs="Times New Roman"/>
                <w:sz w:val="20"/>
                <w:szCs w:val="20"/>
              </w:rPr>
            </w:r>
          </w:p>
        </w:tc>
      </w:tr>
      <w:tr>
        <w:trPr>
          <w:trHeight w:val="454"/>
        </w:trPr>
        <w:tc>
          <w:tcPr>
            <w:tcBorders>
              <w:top w:val="single" w:color="auto" w:sz="4" w:space="0"/>
              <w:left w:val="single" w:color="auto" w:sz="4" w:space="0"/>
              <w:bottom w:val="single" w:color="auto" w:sz="4" w:space="0"/>
              <w:right w:val="single" w:color="auto" w:sz="4" w:space="0"/>
            </w:tcBorders>
            <w:tcW w:w="901" w:type="dxa"/>
            <w:vAlign w:val="center"/>
            <w:textDirection w:val="lrTb"/>
            <w:noWrap w:val="false"/>
          </w:tcPr>
          <w:p>
            <w:pPr>
              <w:widowControl w:val="true"/>
              <w:pBdr/>
              <w:spacing/>
              <w:ind w:firstLine="200"/>
              <w:jc w:val="left"/>
              <w:rPr>
                <w:rFonts w:ascii="仿宋" w:hAnsi="仿宋" w:eastAsia="仿宋" w:cs="Times New Roman"/>
                <w:sz w:val="20"/>
                <w:szCs w:val="20"/>
              </w:rPr>
            </w:pPr>
            <w:r>
              <w:rPr>
                <w:rFonts w:hint="eastAsia" w:ascii="仿宋" w:hAnsi="仿宋" w:eastAsia="仿宋" w:cs="Times New Roman"/>
                <w:sz w:val="20"/>
                <w:szCs w:val="20"/>
              </w:rPr>
              <w:t xml:space="preserve">效果</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57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236"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专家满意度</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57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962"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8</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3357" w:type="dxa"/>
            <w:vAlign w:val="center"/>
            <w:textDirection w:val="lrTb"/>
            <w:noWrap w:val="false"/>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专家满意度为“比较满意”，未达到“满意”档次。扣2分。</w:t>
            </w:r>
            <w:r>
              <w:rPr>
                <w:rFonts w:ascii="仿宋" w:hAnsi="仿宋" w:eastAsia="仿宋" w:cs="Times New Roman"/>
                <w:sz w:val="20"/>
                <w:szCs w:val="20"/>
              </w:rPr>
            </w:r>
          </w:p>
        </w:tc>
      </w:tr>
      <w:tr>
        <w:trPr>
          <w:trHeight w:val="649"/>
        </w:trPr>
        <w:tc>
          <w:tcPr>
            <w:tcBorders>
              <w:top w:val="single" w:color="auto" w:sz="4" w:space="0"/>
              <w:left w:val="single" w:color="auto" w:sz="4" w:space="0"/>
              <w:bottom w:val="single" w:color="auto" w:sz="4" w:space="0"/>
              <w:right w:val="single" w:color="auto" w:sz="4" w:space="0"/>
            </w:tcBorders>
            <w:tcW w:w="90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合计</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57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100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236"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　</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57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100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962"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84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3357" w:type="dxa"/>
            <w:vAlign w:val="center"/>
            <w:textDirection w:val="lrTb"/>
            <w:noWrap w:val="false"/>
          </w:tcPr>
          <w:p>
            <w:pPr>
              <w:pBdr/>
              <w:spacing/>
              <w:ind/>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r>
    </w:tbl>
    <w:p>
      <w:pPr>
        <w:pBdr/>
        <w:spacing w:line="560" w:lineRule="exact"/>
        <w:ind w:firstLine="640"/>
        <w:outlineLvl w:val="2"/>
        <w:rPr>
          <w:rFonts w:hint="eastAsia" w:ascii="仿宋" w:hAnsi="仿宋" w:eastAsia="仿宋" w:cs="Times New Roman"/>
          <w:sz w:val="32"/>
          <w:szCs w:val="32"/>
        </w:rPr>
      </w:pPr>
      <w:r>
        <w:rPr>
          <w:rFonts w:hint="eastAsia" w:ascii="仿宋" w:hAnsi="仿宋" w:eastAsia="仿宋" w:cs="Times New Roman"/>
          <w:sz w:val="32"/>
          <w:szCs w:val="32"/>
        </w:rPr>
        <w:t xml:space="preserve">2.现场复核</w:t>
      </w:r>
      <w:r>
        <w:rPr>
          <w:rFonts w:hint="eastAsia" w:ascii="仿宋" w:hAnsi="仿宋" w:eastAsia="仿宋" w:cs="Times New Roman"/>
          <w:sz w:val="32"/>
          <w:szCs w:val="32"/>
        </w:rPr>
      </w:r>
    </w:p>
    <w:p>
      <w:pPr>
        <w:pBdr/>
        <w:spacing w:line="56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 xml:space="preserve">现场复核（100分）。评价得分91分，</w:t>
      </w:r>
      <w:r>
        <w:rPr>
          <w:rFonts w:hint="eastAsia" w:ascii="仿宋" w:hAnsi="仿宋" w:eastAsia="仿宋" w:cs="Times New Roman"/>
          <w:sz w:val="32"/>
          <w:szCs w:val="32"/>
        </w:rPr>
        <w:t xml:space="preserve">按60%权重得分54.6分。</w:t>
      </w:r>
      <w:r>
        <w:rPr>
          <w:rFonts w:hint="eastAsia" w:ascii="仿宋" w:hAnsi="仿宋" w:eastAsia="仿宋" w:cs="Times New Roman"/>
          <w:sz w:val="32"/>
          <w:szCs w:val="32"/>
        </w:rPr>
      </w:r>
    </w:p>
    <w:p>
      <w:pPr>
        <w:pBdr/>
        <w:spacing w:line="560" w:lineRule="exact"/>
        <w:ind w:firstLine="640"/>
        <w:rPr>
          <w:rFonts w:hint="eastAsia" w:ascii="宋体" w:hAnsi="宋体" w:eastAsia="宋体" w:cs="Times New Roman"/>
          <w:szCs w:val="21"/>
        </w:rPr>
      </w:pPr>
      <w:r>
        <w:rPr>
          <w:rFonts w:hint="eastAsia" w:ascii="仿宋" w:hAnsi="仿宋" w:eastAsia="仿宋" w:cs="Times New Roman"/>
          <w:sz w:val="32"/>
          <w:szCs w:val="32"/>
        </w:rPr>
        <w:t xml:space="preserve">依据随州市住房和城乡建设局保障性安居工程建设项目支出预算绩效评价现场复核指标及评分标准（见附件3），通过查阅随州市住房和城乡建设局提供的文件、明细账等材料，并与市住房和城乡建设局相关人员进行座谈，了解项目支出情况。2022年度该项目支出预算3259.83万元，资金来源为政府性基金，年中预算无调整。实际到位资金3259.83万元，资金到位率100%实际完成支出750.09万元，预算执行率23.01%。现场复核及评分结果详见下表：</w:t>
      </w:r>
      <w:r>
        <w:rPr>
          <w:rFonts w:hint="eastAsia" w:ascii="宋体" w:hAnsi="宋体" w:eastAsia="宋体" w:cs="Times New Roman"/>
          <w:szCs w:val="21"/>
        </w:rPr>
      </w:r>
    </w:p>
    <w:tbl>
      <w:tblPr>
        <w:tblStyle w:val="625"/>
        <w:tblW w:w="5007" w:type="pct"/>
        <w:tblInd w:w="0" w:type="dxa"/>
        <w:tblBorders/>
        <w:tblLayout w:type="fixed"/>
        <w:tblCellMar>
          <w:left w:w="108" w:type="dxa"/>
          <w:top w:w="0" w:type="dxa"/>
          <w:right w:w="108" w:type="dxa"/>
          <w:bottom w:w="0" w:type="dxa"/>
        </w:tblCellMar>
        <w:tblLook w:val="04A0" w:firstRow="1" w:lastRow="0" w:firstColumn="1" w:lastColumn="0" w:noHBand="0" w:noVBand="1"/>
      </w:tblPr>
      <w:tblGrid>
        <w:gridCol w:w="671"/>
        <w:gridCol w:w="668"/>
        <w:gridCol w:w="1081"/>
        <w:gridCol w:w="712"/>
        <w:gridCol w:w="1642"/>
        <w:gridCol w:w="698"/>
        <w:gridCol w:w="761"/>
        <w:gridCol w:w="2841"/>
      </w:tblGrid>
      <w:tr>
        <w:trPr>
          <w:trHeight w:val="567"/>
        </w:trPr>
        <w:tc>
          <w:tcPr>
            <w:gridSpan w:val="8"/>
            <w:tcBorders>
              <w:top w:val="none" w:color="000000" w:sz="4" w:space="0"/>
              <w:left w:val="none" w:color="000000" w:sz="4" w:space="0"/>
              <w:bottom w:val="none" w:color="000000" w:sz="4" w:space="0"/>
              <w:right w:val="none" w:color="000000" w:sz="4" w:space="0"/>
            </w:tcBorders>
            <w:tcW w:w="9074" w:type="dxa"/>
            <w:vAlign w:val="center"/>
            <w:textDirection w:val="lrTb"/>
            <w:noWrap/>
          </w:tcPr>
          <w:p>
            <w:pPr>
              <w:widowControl w:val="true"/>
              <w:pBdr/>
              <w:spacing/>
              <w:ind/>
              <w:jc w:val="center"/>
              <w:rPr>
                <w:rFonts w:ascii="仿宋" w:hAnsi="仿宋" w:eastAsia="仿宋" w:cs="Times New Roman"/>
                <w:b/>
                <w:bCs/>
                <w:sz w:val="32"/>
                <w:szCs w:val="32"/>
              </w:rPr>
            </w:pPr>
            <w:r>
              <w:rPr>
                <w:rFonts w:hint="eastAsia" w:ascii="仿宋" w:hAnsi="仿宋" w:eastAsia="仿宋" w:cs="Times New Roman"/>
                <w:b/>
                <w:bCs/>
                <w:sz w:val="32"/>
                <w:szCs w:val="32"/>
              </w:rPr>
              <w:t xml:space="preserve">  </w:t>
            </w:r>
            <w:r>
              <w:rPr>
                <w:rFonts w:ascii="方正小标宋简体" w:hAnsi="方正小标宋简体" w:eastAsia="宋体" w:cs="Times New Roman"/>
                <w:sz w:val="32"/>
                <w:szCs w:val="32"/>
              </w:rPr>
              <w:t xml:space="preserve">  绩效评分表（现场复核）</w:t>
            </w:r>
            <w:r>
              <w:rPr>
                <w:rFonts w:hint="eastAsia" w:ascii="仿宋" w:hAnsi="仿宋" w:eastAsia="仿宋" w:cs="Times New Roman"/>
                <w:b/>
                <w:bCs/>
                <w:sz w:val="32"/>
                <w:szCs w:val="32"/>
              </w:rPr>
              <w:t xml:space="preserve">                     </w:t>
            </w:r>
            <w:r>
              <w:rPr>
                <w:rFonts w:ascii="仿宋" w:hAnsi="仿宋" w:eastAsia="仿宋" w:cs="Times New Roman"/>
                <w:b/>
                <w:bCs/>
                <w:sz w:val="32"/>
                <w:szCs w:val="32"/>
              </w:rPr>
            </w:r>
          </w:p>
        </w:tc>
      </w:tr>
      <w:tr>
        <w:trPr>
          <w:trHeight w:val="283"/>
        </w:trPr>
        <w:tc>
          <w:tcPr>
            <w:gridSpan w:val="8"/>
            <w:tcBorders>
              <w:top w:val="none" w:color="000000" w:sz="4" w:space="0"/>
              <w:left w:val="none" w:color="000000" w:sz="4" w:space="0"/>
              <w:bottom w:val="single" w:color="auto" w:sz="4" w:space="0"/>
              <w:right w:val="none" w:color="000000" w:sz="4" w:space="0"/>
            </w:tcBorders>
            <w:tcW w:w="9074" w:type="dxa"/>
            <w:vAlign w:val="bottom"/>
            <w:textDirection w:val="lrTb"/>
            <w:noWrap/>
          </w:tcPr>
          <w:p>
            <w:pPr>
              <w:widowControl w:val="true"/>
              <w:pBdr/>
              <w:spacing/>
              <w:ind w:hanging="1000" w:left="1000"/>
              <w:rPr>
                <w:rFonts w:ascii="楷体" w:hAnsi="楷体" w:eastAsia="楷体" w:cs="Times New Roman"/>
                <w:sz w:val="20"/>
                <w:szCs w:val="20"/>
              </w:rPr>
            </w:pPr>
            <w:r>
              <w:rPr>
                <w:rFonts w:hint="eastAsia" w:ascii="楷体" w:hAnsi="楷体" w:eastAsia="楷体" w:cs="Times New Roman"/>
                <w:sz w:val="20"/>
                <w:szCs w:val="20"/>
              </w:rPr>
              <w:t xml:space="preserve">项目名称：</w:t>
            </w:r>
            <w:r>
              <w:rPr>
                <w:rFonts w:hint="eastAsia" w:ascii="楷体" w:hAnsi="楷体" w:eastAsia="楷体" w:cs="Times New Roman"/>
                <w:szCs w:val="21"/>
              </w:rPr>
              <w:t xml:space="preserve">2022年度保障性安居工程建设项目</w:t>
            </w:r>
            <w:r>
              <w:rPr>
                <w:rFonts w:hint="eastAsia" w:ascii="楷体" w:hAnsi="楷体" w:eastAsia="楷体" w:cs="Times New Roman"/>
                <w:sz w:val="20"/>
                <w:szCs w:val="20"/>
              </w:rPr>
              <w:t xml:space="preserve"> </w:t>
            </w:r>
            <w:r>
              <w:rPr>
                <w:rFonts w:hint="eastAsia" w:ascii="仿宋" w:hAnsi="仿宋" w:eastAsia="仿宋" w:cs="Times New Roman"/>
                <w:sz w:val="24"/>
                <w:szCs w:val="24"/>
              </w:rPr>
              <w:t xml:space="preserve">    </w:t>
            </w:r>
            <w:r>
              <w:rPr>
                <w:rFonts w:ascii="楷体" w:hAnsi="楷体" w:eastAsia="楷体" w:cs="Times New Roman"/>
                <w:sz w:val="20"/>
                <w:szCs w:val="20"/>
              </w:rPr>
            </w:r>
          </w:p>
        </w:tc>
      </w:tr>
      <w:tr>
        <w:trPr>
          <w:trHeight w:val="464"/>
        </w:trPr>
        <w:tc>
          <w:tcPr>
            <w:gridSpan w:val="2"/>
            <w:tcBorders>
              <w:top w:val="single" w:color="auto" w:sz="4" w:space="0"/>
              <w:left w:val="single" w:color="auto" w:sz="4" w:space="0"/>
              <w:bottom w:val="single" w:color="auto" w:sz="4" w:space="0"/>
              <w:right w:val="single" w:color="auto" w:sz="4" w:space="0"/>
            </w:tcBorders>
            <w:tcW w:w="1324" w:type="dxa"/>
            <w:vAlign w:val="center"/>
            <w:textDirection w:val="lrTb"/>
            <w:noWrap w:val="false"/>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一级指标</w:t>
            </w:r>
            <w:r>
              <w:rPr>
                <w:rFonts w:ascii="宋体" w:hAnsi="宋体" w:eastAsia="宋体" w:cs="Times New Roman"/>
                <w:b/>
                <w:bCs/>
                <w:sz w:val="20"/>
                <w:szCs w:val="20"/>
              </w:rPr>
            </w:r>
          </w:p>
        </w:tc>
        <w:tc>
          <w:tcPr>
            <w:gridSpan w:val="2"/>
            <w:tcBorders>
              <w:top w:val="single" w:color="auto" w:sz="4" w:space="0"/>
              <w:left w:val="none" w:color="000000" w:sz="4" w:space="0"/>
              <w:bottom w:val="single" w:color="auto" w:sz="4" w:space="0"/>
              <w:right w:val="single" w:color="auto" w:sz="4" w:space="0"/>
            </w:tcBorders>
            <w:tcW w:w="1785" w:type="dxa"/>
            <w:vAlign w:val="center"/>
            <w:textDirection w:val="lrTb"/>
            <w:noWrap w:val="false"/>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二级指标</w:t>
            </w:r>
            <w:r>
              <w:rPr>
                <w:rFonts w:ascii="宋体" w:hAnsi="宋体" w:eastAsia="宋体" w:cs="Times New Roman"/>
                <w:b/>
                <w:bCs/>
                <w:sz w:val="20"/>
                <w:szCs w:val="20"/>
              </w:rPr>
            </w:r>
          </w:p>
        </w:tc>
        <w:tc>
          <w:tcPr>
            <w:gridSpan w:val="2"/>
            <w:tcBorders>
              <w:top w:val="single" w:color="auto" w:sz="4" w:space="0"/>
              <w:left w:val="none" w:color="000000" w:sz="4" w:space="0"/>
              <w:bottom w:val="single" w:color="auto" w:sz="4" w:space="0"/>
              <w:right w:val="single" w:color="auto" w:sz="4" w:space="0"/>
            </w:tcBorders>
            <w:tcW w:w="2340" w:type="dxa"/>
            <w:vAlign w:val="center"/>
            <w:textDirection w:val="lrTb"/>
            <w:noWrap w:val="false"/>
          </w:tcPr>
          <w:p>
            <w:pPr>
              <w:widowControl w:val="true"/>
              <w:pBdr/>
              <w:spacing/>
              <w:ind/>
              <w:jc w:val="center"/>
              <w:rPr>
                <w:rFonts w:ascii="宋体" w:hAnsi="宋体" w:eastAsia="宋体" w:cs="Times New Roman"/>
                <w:sz w:val="20"/>
                <w:szCs w:val="20"/>
              </w:rPr>
            </w:pPr>
            <w:r>
              <w:rPr>
                <w:rFonts w:hint="eastAsia" w:ascii="宋体" w:hAnsi="宋体" w:eastAsia="宋体" w:cs="Times New Roman"/>
                <w:b/>
                <w:bCs/>
                <w:sz w:val="20"/>
                <w:szCs w:val="20"/>
              </w:rPr>
              <w:t xml:space="preserve">三级指标</w:t>
            </w:r>
            <w:r>
              <w:rPr>
                <w:rFonts w:ascii="宋体" w:hAnsi="宋体" w:eastAsia="宋体"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vMerge w:val="restart"/>
            <w:textDirection w:val="lrTb"/>
            <w:noWrap w:val="false"/>
          </w:tcPr>
          <w:p>
            <w:pPr>
              <w:widowControl w:val="true"/>
              <w:pBdr/>
              <w:spacing/>
              <w:ind/>
              <w:jc w:val="center"/>
              <w:rPr>
                <w:rFonts w:ascii="仿宋" w:hAnsi="仿宋" w:eastAsia="仿宋" w:cs="Times New Roman"/>
                <w:sz w:val="18"/>
                <w:szCs w:val="18"/>
              </w:rPr>
            </w:pPr>
            <w:r>
              <w:rPr>
                <w:rFonts w:hint="eastAsia" w:ascii="宋体" w:hAnsi="宋体" w:eastAsia="宋体" w:cs="Times New Roman"/>
                <w:b/>
                <w:bCs/>
                <w:sz w:val="20"/>
                <w:szCs w:val="20"/>
              </w:rPr>
              <w:t xml:space="preserve">得分</w:t>
            </w:r>
            <w:r>
              <w:rPr>
                <w:rFonts w:ascii="仿宋" w:hAnsi="仿宋" w:eastAsia="仿宋" w:cs="Times New Roman"/>
                <w:sz w:val="18"/>
                <w:szCs w:val="18"/>
              </w:rPr>
            </w:r>
          </w:p>
        </w:tc>
        <w:tc>
          <w:tcPr>
            <w:tcBorders>
              <w:top w:val="single" w:color="auto" w:sz="4" w:space="0"/>
              <w:left w:val="none" w:color="000000" w:sz="4" w:space="0"/>
              <w:bottom w:val="single" w:color="auto" w:sz="4" w:space="0"/>
              <w:right w:val="single" w:color="auto" w:sz="4" w:space="0"/>
            </w:tcBorders>
            <w:tcW w:w="2870" w:type="dxa"/>
            <w:vAlign w:val="center"/>
            <w:vMerge w:val="restart"/>
            <w:textDirection w:val="lrTb"/>
            <w:noWrap w:val="false"/>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扣分原因及简要分析</w:t>
            </w:r>
            <w:r>
              <w:rPr>
                <w:rFonts w:ascii="宋体" w:hAnsi="宋体" w:eastAsia="宋体" w:cs="Times New Roman"/>
                <w:b/>
                <w:bCs/>
                <w:sz w:val="20"/>
                <w:szCs w:val="20"/>
              </w:rPr>
            </w:r>
          </w:p>
        </w:tc>
      </w:tr>
      <w:tr>
        <w:trPr>
          <w:trHeight w:val="465"/>
        </w:trPr>
        <w:tc>
          <w:tcPr>
            <w:tcBorders>
              <w:top w:val="single" w:color="auto" w:sz="4" w:space="0"/>
              <w:left w:val="single" w:color="auto" w:sz="4" w:space="0"/>
              <w:bottom w:val="single" w:color="auto" w:sz="4" w:space="0"/>
              <w:right w:val="single" w:color="auto" w:sz="4" w:space="0"/>
            </w:tcBorders>
            <w:tcW w:w="664" w:type="dxa"/>
            <w:vAlign w:val="center"/>
            <w:textDirection w:val="lrTb"/>
            <w:noWrap w:val="false"/>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名称</w:t>
            </w:r>
            <w:r>
              <w:rPr>
                <w:rFonts w:ascii="宋体" w:hAnsi="宋体" w:eastAsia="宋体" w:cs="Times New Roman"/>
                <w:b/>
                <w:bCs/>
                <w:sz w:val="20"/>
                <w:szCs w:val="20"/>
              </w:rPr>
            </w:r>
          </w:p>
        </w:tc>
        <w:tc>
          <w:tcPr>
            <w:tcBorders>
              <w:top w:val="single" w:color="auto" w:sz="4" w:space="0"/>
              <w:left w:val="none" w:color="000000" w:sz="4" w:space="0"/>
              <w:bottom w:val="single" w:color="auto" w:sz="4" w:space="0"/>
              <w:right w:val="single" w:color="auto" w:sz="4" w:space="0"/>
            </w:tcBorders>
            <w:tcW w:w="660" w:type="dxa"/>
            <w:vAlign w:val="center"/>
            <w:textDirection w:val="lrTb"/>
            <w:noWrap w:val="false"/>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分值</w:t>
            </w:r>
            <w:r>
              <w:rPr>
                <w:rFonts w:ascii="宋体" w:hAnsi="宋体" w:eastAsia="宋体" w:cs="Times New Roman"/>
                <w:b/>
                <w:bCs/>
                <w:sz w:val="20"/>
                <w:szCs w:val="20"/>
              </w:rPr>
            </w:r>
          </w:p>
        </w:tc>
        <w:tc>
          <w:tcPr>
            <w:tcBorders>
              <w:top w:val="single" w:color="auto" w:sz="4" w:space="0"/>
              <w:left w:val="none" w:color="000000" w:sz="4" w:space="0"/>
              <w:bottom w:val="single" w:color="auto" w:sz="4" w:space="0"/>
              <w:right w:val="single" w:color="auto" w:sz="4" w:space="0"/>
            </w:tcBorders>
            <w:tcW w:w="1080" w:type="dxa"/>
            <w:vAlign w:val="center"/>
            <w:textDirection w:val="lrTb"/>
            <w:noWrap w:val="false"/>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名称</w:t>
            </w:r>
            <w:r>
              <w:rPr>
                <w:rFonts w:ascii="宋体" w:hAnsi="宋体" w:eastAsia="宋体" w:cs="Times New Roman"/>
                <w:b/>
                <w:bCs/>
                <w:sz w:val="20"/>
                <w:szCs w:val="20"/>
              </w:rPr>
            </w:r>
          </w:p>
        </w:tc>
        <w:tc>
          <w:tcPr>
            <w:tcBorders>
              <w:top w:val="single" w:color="auto" w:sz="4" w:space="0"/>
              <w:left w:val="none" w:color="000000" w:sz="4" w:space="0"/>
              <w:bottom w:val="single" w:color="auto" w:sz="4" w:space="0"/>
              <w:right w:val="single" w:color="auto" w:sz="4" w:space="0"/>
            </w:tcBorders>
            <w:tcW w:w="705" w:type="dxa"/>
            <w:vAlign w:val="center"/>
            <w:textDirection w:val="lrTb"/>
            <w:noWrap w:val="false"/>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分值</w:t>
            </w:r>
            <w:r>
              <w:rPr>
                <w:rFonts w:ascii="宋体" w:hAnsi="宋体" w:eastAsia="宋体" w:cs="Times New Roman"/>
                <w:b/>
                <w:bCs/>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val="false"/>
          </w:tcPr>
          <w:p>
            <w:pPr>
              <w:widowControl w:val="true"/>
              <w:pBdr/>
              <w:spacing/>
              <w:ind/>
              <w:jc w:val="center"/>
              <w:rPr>
                <w:rFonts w:ascii="宋体" w:hAnsi="宋体" w:eastAsia="宋体" w:cs="Times New Roman"/>
                <w:sz w:val="20"/>
                <w:szCs w:val="20"/>
              </w:rPr>
            </w:pPr>
            <w:r>
              <w:rPr>
                <w:rFonts w:hint="eastAsia" w:ascii="宋体" w:hAnsi="宋体" w:eastAsia="宋体" w:cs="Times New Roman"/>
                <w:b/>
                <w:bCs/>
                <w:sz w:val="20"/>
                <w:szCs w:val="20"/>
              </w:rPr>
              <w:t xml:space="preserve">名称</w:t>
            </w:r>
            <w:r>
              <w:rPr>
                <w:rFonts w:ascii="宋体" w:hAnsi="宋体" w:eastAsia="宋体"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宋体" w:hAnsi="宋体" w:eastAsia="宋体" w:cs="Times New Roman"/>
                <w:sz w:val="20"/>
                <w:szCs w:val="20"/>
              </w:rPr>
            </w:pPr>
            <w:r>
              <w:rPr>
                <w:rFonts w:hint="eastAsia" w:ascii="宋体" w:hAnsi="宋体" w:eastAsia="宋体" w:cs="Times New Roman"/>
                <w:b/>
                <w:bCs/>
                <w:sz w:val="20"/>
                <w:szCs w:val="20"/>
              </w:rPr>
              <w:t xml:space="preserve">分值</w:t>
            </w:r>
            <w:r>
              <w:rPr>
                <w:rFonts w:ascii="宋体" w:hAnsi="宋体" w:eastAsia="宋体"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vMerge w:val="continue"/>
            <w:textDirection w:val="lrTb"/>
            <w:noWrap w:val="false"/>
          </w:tcPr>
          <w:p>
            <w:pPr>
              <w:widowControl w:val="true"/>
              <w:pBdr/>
              <w:spacing/>
              <w:ind/>
              <w:jc w:val="left"/>
              <w:rPr>
                <w:rFonts w:ascii="仿宋" w:hAnsi="仿宋" w:eastAsia="仿宋" w:cs="Times New Roman"/>
                <w:sz w:val="18"/>
                <w:szCs w:val="18"/>
              </w:rPr>
            </w:pPr>
            <w:r>
              <w:rPr>
                <w:rFonts w:ascii="仿宋" w:hAnsi="仿宋" w:eastAsia="仿宋" w:cs="Times New Roman"/>
                <w:sz w:val="18"/>
                <w:szCs w:val="18"/>
              </w:rPr>
            </w:r>
            <w:r>
              <w:rPr>
                <w:rFonts w:ascii="仿宋" w:hAnsi="仿宋" w:eastAsia="仿宋" w:cs="Times New Roman"/>
                <w:sz w:val="18"/>
                <w:szCs w:val="18"/>
              </w:rPr>
            </w:r>
          </w:p>
        </w:tc>
        <w:tc>
          <w:tcPr>
            <w:tcBorders>
              <w:top w:val="single" w:color="auto" w:sz="4" w:space="0"/>
              <w:left w:val="none" w:color="000000" w:sz="4" w:space="0"/>
              <w:bottom w:val="single" w:color="auto" w:sz="4" w:space="0"/>
              <w:right w:val="single" w:color="auto" w:sz="4" w:space="0"/>
            </w:tcBorders>
            <w:tcW w:w="2870" w:type="dxa"/>
            <w:vAlign w:val="center"/>
            <w:vMerge w:val="continue"/>
            <w:textDirection w:val="lrTb"/>
            <w:noWrap w:val="false"/>
          </w:tcPr>
          <w:p>
            <w:pPr>
              <w:widowControl w:val="true"/>
              <w:pBdr/>
              <w:spacing/>
              <w:ind/>
              <w:jc w:val="left"/>
              <w:rPr>
                <w:rFonts w:ascii="宋体" w:hAnsi="宋体" w:eastAsia="宋体" w:cs="Times New Roman"/>
                <w:b/>
                <w:bCs/>
                <w:sz w:val="20"/>
                <w:szCs w:val="20"/>
              </w:rPr>
            </w:pPr>
            <w:r>
              <w:rPr>
                <w:rFonts w:ascii="宋体" w:hAnsi="宋体" w:eastAsia="宋体" w:cs="Times New Roman"/>
                <w:b/>
                <w:bCs/>
                <w:sz w:val="20"/>
                <w:szCs w:val="20"/>
              </w:rPr>
            </w:r>
            <w:r>
              <w:rPr>
                <w:rFonts w:ascii="宋体" w:hAnsi="宋体" w:eastAsia="宋体" w:cs="Times New Roman"/>
                <w:b/>
                <w:bCs/>
                <w:sz w:val="20"/>
                <w:szCs w:val="20"/>
              </w:rPr>
            </w:r>
          </w:p>
        </w:tc>
      </w:tr>
      <w:tr>
        <w:trPr>
          <w:trHeight w:val="567"/>
        </w:trPr>
        <w:tc>
          <w:tcPr>
            <w:tcBorders>
              <w:top w:val="none" w:color="000000" w:sz="4" w:space="0"/>
              <w:left w:val="single" w:color="auto" w:sz="4" w:space="0"/>
              <w:bottom w:val="single" w:color="auto" w:sz="4" w:space="0"/>
              <w:right w:val="single" w:color="auto" w:sz="4" w:space="0"/>
            </w:tcBorders>
            <w:tcW w:w="664"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决策　</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20</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080"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项目立项　</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7</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立项依据充分性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该项目为常年性项目，不需要重复申请立项。</w:t>
            </w:r>
            <w:r>
              <w:rPr>
                <w:rFonts w:ascii="仿宋" w:hAnsi="仿宋" w:eastAsia="仿宋" w:cs="Times New Roman"/>
                <w:sz w:val="20"/>
                <w:szCs w:val="20"/>
              </w:rPr>
            </w:r>
          </w:p>
        </w:tc>
      </w:tr>
      <w:tr>
        <w:trPr>
          <w:trHeight w:val="567"/>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8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立项程序规范性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该项目为常年性项目，不需要重复申请立项。</w:t>
            </w:r>
            <w:r>
              <w:rPr>
                <w:rFonts w:ascii="仿宋" w:hAnsi="仿宋" w:eastAsia="仿宋" w:cs="Times New Roman"/>
                <w:sz w:val="20"/>
                <w:szCs w:val="20"/>
              </w:rPr>
            </w:r>
          </w:p>
        </w:tc>
      </w:tr>
      <w:tr>
        <w:trPr>
          <w:trHeight w:val="467"/>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080"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绩效目标　</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7</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绩效目标合理性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该项目属于延续性项目，设置了长期绩效目标，与实际工作内容具有相关性，预期产出效益和效果符合正常的业绩水平，与预算资金量相匹配。</w:t>
            </w:r>
            <w:r>
              <w:rPr>
                <w:rFonts w:ascii="仿宋" w:hAnsi="仿宋" w:eastAsia="仿宋" w:cs="Times New Roman"/>
                <w:sz w:val="20"/>
                <w:szCs w:val="20"/>
              </w:rPr>
            </w:r>
          </w:p>
        </w:tc>
      </w:tr>
      <w:tr>
        <w:trPr>
          <w:trHeight w:val="978"/>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8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绩效指标明确性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省级下达了部分租房补贴项目绩效指标，但项目单位未针对项目制定具体绩效指标，扣2分。</w:t>
            </w:r>
            <w:r>
              <w:rPr>
                <w:rFonts w:ascii="仿宋" w:hAnsi="仿宋" w:eastAsia="仿宋" w:cs="Times New Roman"/>
                <w:sz w:val="20"/>
                <w:szCs w:val="20"/>
              </w:rPr>
            </w:r>
          </w:p>
        </w:tc>
      </w:tr>
      <w:tr>
        <w:trPr>
          <w:trHeight w:val="467"/>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080"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资金投入</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预算编制科学性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其中住房补贴项目由各地单位上报应补贴的户数，由中央测算补贴标准直接下达资金，由省级直接下达金额，项目单位未针对该项目进行预算编制，未形成预算编制文件，扣3分。</w:t>
            </w:r>
            <w:r>
              <w:rPr>
                <w:rFonts w:ascii="仿宋" w:hAnsi="仿宋" w:eastAsia="仿宋" w:cs="Times New Roman"/>
                <w:sz w:val="20"/>
                <w:szCs w:val="20"/>
              </w:rPr>
            </w:r>
          </w:p>
        </w:tc>
      </w:tr>
      <w:tr>
        <w:trPr>
          <w:trHeight w:val="467"/>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8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资金分配合理性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2</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项目未形成预算编制文件，无法考核预算资金分配是否合理，扣1分。</w:t>
            </w:r>
            <w:r>
              <w:rPr>
                <w:rFonts w:ascii="仿宋" w:hAnsi="仿宋" w:eastAsia="仿宋" w:cs="Times New Roman"/>
                <w:sz w:val="20"/>
                <w:szCs w:val="20"/>
              </w:rPr>
            </w:r>
          </w:p>
        </w:tc>
      </w:tr>
      <w:tr>
        <w:trPr>
          <w:trHeight w:val="467"/>
        </w:trPr>
        <w:tc>
          <w:tcPr>
            <w:tcBorders>
              <w:top w:val="none" w:color="000000" w:sz="4" w:space="0"/>
              <w:left w:val="single" w:color="auto" w:sz="4" w:space="0"/>
              <w:bottom w:val="single" w:color="auto" w:sz="4" w:space="0"/>
              <w:right w:val="single" w:color="auto" w:sz="4" w:space="0"/>
            </w:tcBorders>
            <w:tcW w:w="664"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过程</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20</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080"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资金管理</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12</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资金到位率</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3.5 </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项目本年度预算资金3259.83万元，实际到位3259.83万元，资金到位率100%。但因危楼改造安置补偿金2500万元到位时间为2022年12月26日，导致项目单位2022年当年未支付，于2023年3月份支付，扣0.5分。</w:t>
            </w:r>
            <w:r>
              <w:rPr>
                <w:rFonts w:ascii="仿宋" w:hAnsi="仿宋" w:eastAsia="仿宋" w:cs="Times New Roman"/>
                <w:sz w:val="20"/>
                <w:szCs w:val="20"/>
              </w:rPr>
            </w:r>
          </w:p>
        </w:tc>
      </w:tr>
      <w:tr>
        <w:trPr>
          <w:trHeight w:val="544"/>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8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预算执行率</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项目本年预算实际到位资金为3259.83万元，其中：公租房回购款实际支出146.75万元、保障性住房租赁补贴实际支出232.26万元、公租房改造实际支出313.30万元、燃气入房实际支出57.78万元，以上项目实际支出共计750.09万元，预算执行率为23.01%；预算执行率未达标主要是因危楼改造安置补偿金2500万元到位时间为2022年12月26日，导致项目单位2022年当年未支付，于2023年3月份支付。</w:t>
            </w:r>
            <w:r>
              <w:rPr>
                <w:rFonts w:ascii="仿宋" w:hAnsi="仿宋" w:eastAsia="仿宋" w:cs="Times New Roman"/>
                <w:sz w:val="20"/>
                <w:szCs w:val="20"/>
              </w:rPr>
            </w:r>
          </w:p>
        </w:tc>
      </w:tr>
      <w:tr>
        <w:trPr>
          <w:trHeight w:val="467"/>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8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资金使用</w:t>
            </w:r>
            <w:r>
              <w:rPr>
                <w:rFonts w:ascii="仿宋" w:hAnsi="仿宋" w:eastAsia="仿宋" w:cs="Times New Roman"/>
                <w:sz w:val="20"/>
                <w:szCs w:val="20"/>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合规性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该项目支出符合国家财经法规和财务管理制度及专项管理资金的规定，资金的拨付有完整的审批程序和手续，且不存在截留、挤占、挪用、虚列支出等情况.</w:t>
            </w:r>
            <w:r>
              <w:rPr>
                <w:rFonts w:ascii="仿宋" w:hAnsi="仿宋" w:eastAsia="仿宋" w:cs="Times New Roman"/>
                <w:sz w:val="20"/>
                <w:szCs w:val="20"/>
              </w:rPr>
            </w:r>
          </w:p>
        </w:tc>
      </w:tr>
      <w:tr>
        <w:trPr>
          <w:trHeight w:val="467"/>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080"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组织实施</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8</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管理制度</w:t>
            </w:r>
            <w:r>
              <w:rPr>
                <w:rFonts w:ascii="仿宋" w:hAnsi="仿宋" w:eastAsia="仿宋" w:cs="Times New Roman"/>
                <w:sz w:val="20"/>
                <w:szCs w:val="20"/>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健全性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随州市住房和城乡建设局制订了《财务管理制度》、《重点项目建设资金支付管理办法（试行）》以及一系列的财务管理制度等管理规定，财务管理制度比较健全。</w:t>
            </w:r>
            <w:r>
              <w:rPr>
                <w:rFonts w:ascii="仿宋" w:hAnsi="仿宋" w:eastAsia="仿宋" w:cs="Times New Roman"/>
                <w:sz w:val="20"/>
                <w:szCs w:val="20"/>
              </w:rPr>
            </w:r>
          </w:p>
        </w:tc>
      </w:tr>
      <w:tr>
        <w:trPr>
          <w:trHeight w:val="467"/>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8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制度执行</w:t>
            </w:r>
            <w:r>
              <w:rPr>
                <w:rFonts w:ascii="仿宋" w:hAnsi="仿宋" w:eastAsia="仿宋" w:cs="Times New Roman"/>
                <w:sz w:val="20"/>
                <w:szCs w:val="20"/>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有效性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该项目实施过程遵守法律法规，执行中未发生重大调整，项目合同书、验收报告等资料齐全并及时归档，人员条件、场地设备落实到位。</w:t>
            </w:r>
            <w:r>
              <w:rPr>
                <w:rFonts w:ascii="仿宋" w:hAnsi="仿宋" w:eastAsia="仿宋" w:cs="Times New Roman"/>
                <w:sz w:val="20"/>
                <w:szCs w:val="20"/>
              </w:rPr>
            </w:r>
          </w:p>
        </w:tc>
      </w:tr>
      <w:tr>
        <w:trPr>
          <w:trHeight w:val="467"/>
        </w:trPr>
        <w:tc>
          <w:tcPr>
            <w:tcBorders>
              <w:top w:val="none" w:color="000000" w:sz="4" w:space="0"/>
              <w:left w:val="single" w:color="auto" w:sz="4" w:space="0"/>
              <w:bottom w:val="single" w:color="auto" w:sz="4" w:space="0"/>
              <w:right w:val="single" w:color="auto" w:sz="4" w:space="0"/>
            </w:tcBorders>
            <w:tcW w:w="664"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产出</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30</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080"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项目产出</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公租房补贴</w:t>
            </w:r>
            <w:r>
              <w:rPr>
                <w:rFonts w:ascii="仿宋" w:hAnsi="仿宋" w:eastAsia="仿宋" w:cs="Times New Roman"/>
                <w:sz w:val="20"/>
                <w:szCs w:val="20"/>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发放完成率</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项目单位2022年度省级目标为600户城镇住房保障家庭租赁补贴发放工作，实际发放670户，达到目标值。</w:t>
            </w:r>
            <w:r>
              <w:rPr>
                <w:rFonts w:ascii="仿宋" w:hAnsi="仿宋" w:eastAsia="仿宋" w:cs="Times New Roman"/>
                <w:sz w:val="20"/>
                <w:szCs w:val="20"/>
              </w:rPr>
            </w:r>
          </w:p>
        </w:tc>
      </w:tr>
      <w:tr>
        <w:trPr>
          <w:trHeight w:val="467"/>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8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公租房入住</w:t>
            </w:r>
            <w:r>
              <w:rPr>
                <w:rFonts w:ascii="仿宋" w:hAnsi="仿宋" w:eastAsia="仿宋" w:cs="Times New Roman"/>
                <w:sz w:val="20"/>
                <w:szCs w:val="20"/>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分配率</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公租房项目总套数为6899套，已全部分配，分配率100%。</w:t>
            </w:r>
            <w:r>
              <w:rPr>
                <w:rFonts w:ascii="仿宋" w:hAnsi="仿宋" w:eastAsia="仿宋" w:cs="Times New Roman"/>
                <w:sz w:val="20"/>
                <w:szCs w:val="20"/>
              </w:rPr>
            </w:r>
          </w:p>
        </w:tc>
      </w:tr>
      <w:tr>
        <w:trPr>
          <w:trHeight w:val="467"/>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8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补贴标准发</w:t>
            </w:r>
            <w:r>
              <w:rPr>
                <w:rFonts w:ascii="仿宋" w:hAnsi="仿宋" w:eastAsia="仿宋" w:cs="Times New Roman"/>
                <w:sz w:val="20"/>
                <w:szCs w:val="20"/>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放达标率</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公租房租赁补贴发放标准符合文件要求。</w:t>
            </w:r>
            <w:r>
              <w:rPr>
                <w:rFonts w:ascii="仿宋" w:hAnsi="仿宋" w:eastAsia="仿宋" w:cs="Times New Roman"/>
                <w:sz w:val="20"/>
                <w:szCs w:val="20"/>
              </w:rPr>
            </w:r>
          </w:p>
        </w:tc>
      </w:tr>
      <w:tr>
        <w:trPr>
          <w:trHeight w:val="467"/>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8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工程质量</w:t>
            </w:r>
            <w:r>
              <w:rPr>
                <w:rFonts w:ascii="仿宋" w:hAnsi="仿宋" w:eastAsia="仿宋" w:cs="Times New Roman"/>
                <w:sz w:val="20"/>
                <w:szCs w:val="20"/>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达标率</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住房和城乡建设局棚户区改造项目是以前年度建成的，本年度无新开工任务，工程质量有严格的质量管控和检验措施，完工后均进行验收，质量达标率为100%。无群众举报、媒体曝光的工程质量不合格现象。</w:t>
            </w:r>
            <w:r>
              <w:rPr>
                <w:rFonts w:ascii="仿宋" w:hAnsi="仿宋" w:eastAsia="仿宋" w:cs="Times New Roman"/>
                <w:sz w:val="20"/>
                <w:szCs w:val="20"/>
              </w:rPr>
            </w:r>
          </w:p>
        </w:tc>
      </w:tr>
      <w:tr>
        <w:trPr>
          <w:trHeight w:val="467"/>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8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成本节约率</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经现场复核，项目均在预算内。</w:t>
            </w:r>
            <w:r>
              <w:rPr>
                <w:rFonts w:ascii="仿宋" w:hAnsi="仿宋" w:eastAsia="仿宋" w:cs="Times New Roman"/>
                <w:sz w:val="20"/>
                <w:szCs w:val="20"/>
              </w:rPr>
            </w:r>
          </w:p>
        </w:tc>
      </w:tr>
      <w:tr>
        <w:trPr>
          <w:trHeight w:val="467"/>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8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项目完成及时性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经现场复核，项目均在时间内完成。</w:t>
            </w:r>
            <w:r>
              <w:rPr>
                <w:rFonts w:ascii="仿宋" w:hAnsi="仿宋" w:eastAsia="仿宋" w:cs="Times New Roman"/>
                <w:sz w:val="20"/>
                <w:szCs w:val="20"/>
              </w:rPr>
            </w:r>
          </w:p>
        </w:tc>
      </w:tr>
      <w:tr>
        <w:trPr>
          <w:trHeight w:val="604"/>
        </w:trPr>
        <w:tc>
          <w:tcPr>
            <w:tcBorders>
              <w:top w:val="none" w:color="000000" w:sz="4" w:space="0"/>
              <w:left w:val="single" w:color="auto" w:sz="4" w:space="0"/>
              <w:bottom w:val="single" w:color="auto" w:sz="4" w:space="0"/>
              <w:right w:val="single" w:color="auto" w:sz="4" w:space="0"/>
            </w:tcBorders>
            <w:tcW w:w="664"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效果　</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30</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080"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项目效果　</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18"/>
                <w:szCs w:val="18"/>
              </w:rPr>
            </w:pPr>
            <w:r>
              <w:rPr>
                <w:rFonts w:hint="eastAsia" w:ascii="仿宋" w:hAnsi="仿宋" w:eastAsia="仿宋" w:cs="Times New Roman"/>
                <w:sz w:val="18"/>
                <w:szCs w:val="18"/>
              </w:rPr>
              <w:t xml:space="preserve">群众住房</w:t>
            </w:r>
            <w:r>
              <w:rPr>
                <w:rFonts w:ascii="仿宋" w:hAnsi="仿宋" w:eastAsia="仿宋" w:cs="Times New Roman"/>
                <w:sz w:val="18"/>
                <w:szCs w:val="18"/>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18"/>
                <w:szCs w:val="18"/>
              </w:rPr>
              <w:t xml:space="preserve">保障度</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实施保障性安居工程建设，保障和改善民生，提高了人民群众的生活水平和质量，解决了一大批群众住房困难，提高了群众基本住房保障。</w:t>
            </w:r>
            <w:r>
              <w:rPr>
                <w:rFonts w:ascii="仿宋" w:hAnsi="仿宋" w:eastAsia="仿宋" w:cs="Times New Roman"/>
                <w:sz w:val="20"/>
                <w:szCs w:val="20"/>
              </w:rPr>
            </w:r>
          </w:p>
        </w:tc>
      </w:tr>
      <w:tr>
        <w:trPr>
          <w:trHeight w:val="467"/>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8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18"/>
                <w:szCs w:val="18"/>
              </w:rPr>
            </w:pPr>
            <w:r>
              <w:rPr>
                <w:rFonts w:hint="eastAsia" w:ascii="仿宋" w:hAnsi="仿宋" w:eastAsia="仿宋" w:cs="Times New Roman"/>
                <w:sz w:val="18"/>
                <w:szCs w:val="18"/>
              </w:rPr>
              <w:t xml:space="preserve">促进社会</w:t>
            </w:r>
            <w:r>
              <w:rPr>
                <w:rFonts w:ascii="仿宋" w:hAnsi="仿宋" w:eastAsia="仿宋" w:cs="Times New Roman"/>
                <w:sz w:val="18"/>
                <w:szCs w:val="18"/>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18"/>
                <w:szCs w:val="18"/>
              </w:rPr>
              <w:t xml:space="preserve">和谐发展</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保障性安居工程既增加了投资，又带动了消费，同时拉动建材行业发展，增加了家具、电器和生活用品的需求，有利于地方经济发展，改善市容市貌，让群众安居乐业，推进社会和谐。</w:t>
            </w:r>
            <w:r>
              <w:rPr>
                <w:rFonts w:ascii="仿宋" w:hAnsi="仿宋" w:eastAsia="仿宋" w:cs="Times New Roman"/>
                <w:sz w:val="20"/>
                <w:szCs w:val="20"/>
              </w:rPr>
            </w:r>
          </w:p>
        </w:tc>
      </w:tr>
      <w:tr>
        <w:trPr>
          <w:trHeight w:val="563"/>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8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18"/>
                <w:szCs w:val="18"/>
              </w:rPr>
              <w:t xml:space="preserve">可持续性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项目单位在项目结束后，将安排人员对补贴情况及入住情况进行复核，对分配未入住或标准不符合的对象进行重新检查处理，有效保障公租房实际效益。</w:t>
            </w:r>
            <w:r>
              <w:rPr>
                <w:rFonts w:ascii="仿宋" w:hAnsi="仿宋" w:eastAsia="仿宋" w:cs="Times New Roman"/>
                <w:sz w:val="20"/>
                <w:szCs w:val="20"/>
              </w:rPr>
            </w:r>
          </w:p>
        </w:tc>
      </w:tr>
      <w:tr>
        <w:trPr>
          <w:trHeight w:val="467"/>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8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住房保障租赁补贴对象满意度</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通过发放调查问卷，满意度为92.22%，扣0.5分。</w:t>
            </w:r>
            <w:r>
              <w:rPr>
                <w:rFonts w:ascii="仿宋" w:hAnsi="仿宋" w:eastAsia="仿宋" w:cs="Times New Roman"/>
                <w:sz w:val="20"/>
                <w:szCs w:val="20"/>
              </w:rPr>
            </w:r>
          </w:p>
        </w:tc>
      </w:tr>
      <w:tr>
        <w:trPr>
          <w:trHeight w:val="563"/>
        </w:trPr>
        <w:tc>
          <w:tcPr>
            <w:tcBorders>
              <w:top w:val="none" w:color="000000" w:sz="4" w:space="0"/>
              <w:left w:val="single" w:color="auto" w:sz="4" w:space="0"/>
              <w:bottom w:val="single" w:color="auto" w:sz="4" w:space="0"/>
              <w:right w:val="single" w:color="auto" w:sz="4" w:space="0"/>
            </w:tcBorders>
            <w:tcW w:w="9074"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0"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8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0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公租房入住群众满意度</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通过发放调查问卷，满意度为78.89%，扣2分.</w:t>
            </w:r>
            <w:r>
              <w:rPr>
                <w:rFonts w:ascii="仿宋" w:hAnsi="仿宋" w:eastAsia="仿宋" w:cs="Times New Roman"/>
                <w:sz w:val="20"/>
                <w:szCs w:val="20"/>
              </w:rPr>
            </w:r>
          </w:p>
        </w:tc>
      </w:tr>
      <w:tr>
        <w:trPr>
          <w:trHeight w:val="477"/>
        </w:trPr>
        <w:tc>
          <w:tcPr>
            <w:tcBorders>
              <w:top w:val="single" w:color="auto" w:sz="4" w:space="0"/>
              <w:left w:val="single" w:color="auto" w:sz="4" w:space="0"/>
              <w:bottom w:val="single" w:color="auto" w:sz="4" w:space="0"/>
              <w:right w:val="single" w:color="auto" w:sz="4" w:space="0"/>
            </w:tcBorders>
            <w:tcW w:w="664"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总分</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60"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100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080" w:type="dxa"/>
            <w:vAlign w:val="center"/>
            <w:textDirection w:val="lrTb"/>
            <w:noWrap w:val="false"/>
          </w:tcPr>
          <w:p>
            <w:pPr>
              <w:pBdr/>
              <w:spacing/>
              <w:ind/>
              <w:jc w:val="center"/>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05"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100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50" w:type="dxa"/>
            <w:vAlign w:val="center"/>
            <w:textDirection w:val="lrTb"/>
            <w:noWrap/>
          </w:tcPr>
          <w:p>
            <w:pPr>
              <w:pBdr/>
              <w:spacing/>
              <w:ind/>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0"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100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55"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91</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70" w:type="dxa"/>
            <w:vAlign w:val="center"/>
            <w:textDirection w:val="lrTb"/>
            <w:noWrap/>
          </w:tcPr>
          <w:p>
            <w:pPr>
              <w:widowControl w:val="true"/>
              <w:pBdr/>
              <w:spacing/>
              <w:ind/>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r>
    </w:tbl>
    <w:p>
      <w:pPr>
        <w:pBdr/>
        <w:spacing w:line="560" w:lineRule="exact"/>
        <w:ind w:left="420"/>
        <w:outlineLvl w:val="1"/>
        <w:rPr>
          <w:rFonts w:hint="eastAsia" w:ascii="楷体" w:hAnsi="楷体" w:eastAsia="楷体" w:cs="Times New Roman"/>
          <w:sz w:val="32"/>
          <w:szCs w:val="32"/>
        </w:rPr>
      </w:pPr>
      <w:r>
        <w:rPr>
          <w:rFonts w:hint="eastAsia" w:ascii="楷体" w:hAnsi="楷体" w:eastAsia="楷体" w:cs="Times New Roman"/>
          <w:sz w:val="32"/>
          <w:szCs w:val="32"/>
        </w:rPr>
        <w:t xml:space="preserve">（三）项目的成效、存在的问题和原因</w:t>
      </w:r>
      <w:r>
        <w:rPr>
          <w:rFonts w:hint="eastAsia" w:ascii="楷体" w:hAnsi="楷体" w:eastAsia="楷体" w:cs="Times New Roman"/>
          <w:sz w:val="32"/>
          <w:szCs w:val="32"/>
        </w:rPr>
      </w:r>
    </w:p>
    <w:p>
      <w:pPr>
        <w:widowControl w:val="true"/>
        <w:pBdr/>
        <w:spacing w:line="351" w:lineRule="atLeast"/>
        <w:ind w:firstLine="320" w:left="420"/>
        <w:outlineLvl w:val="2"/>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 xml:space="preserve">1.项目成效</w:t>
      </w:r>
      <w:r>
        <w:rPr>
          <w:rFonts w:hint="eastAsia" w:ascii="仿宋" w:hAnsi="仿宋" w:eastAsia="仿宋" w:cs="Times New Roman"/>
          <w:color w:val="000000"/>
          <w:sz w:val="32"/>
          <w:szCs w:val="32"/>
        </w:rPr>
      </w:r>
    </w:p>
    <w:p>
      <w:pPr>
        <w:pBdr/>
        <w:spacing w:line="56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 xml:space="preserve">预算内容与项目内容基本相关，项目资金使用比较合规；项目实施的合同、手续基本齐全；项目主要绩效目标基本完成。2022年度完成配建公租房回购，按时发放住房租赁补贴，完成省定600户保障性住房租赁补贴目标；完成香珠花园、清河丽景公租房改造装修，西城服装厂公租房改造；公租房小区燃气设施入户，有效解决了低收入群体住房困难，提高了群众基本住房保障。</w:t>
      </w:r>
      <w:r>
        <w:rPr>
          <w:rFonts w:hint="eastAsia" w:ascii="仿宋" w:hAnsi="仿宋" w:eastAsia="仿宋" w:cs="Times New Roman"/>
          <w:sz w:val="32"/>
          <w:szCs w:val="32"/>
        </w:rPr>
      </w:r>
    </w:p>
    <w:p>
      <w:pPr>
        <w:pBdr/>
        <w:spacing w:line="560" w:lineRule="exact"/>
        <w:ind w:firstLine="640"/>
        <w:outlineLvl w:val="2"/>
        <w:rPr>
          <w:rFonts w:hint="eastAsia" w:ascii="仿宋" w:hAnsi="仿宋" w:eastAsia="仿宋" w:cs="Times New Roman"/>
          <w:sz w:val="32"/>
          <w:szCs w:val="32"/>
        </w:rPr>
      </w:pPr>
      <w:r>
        <w:rPr>
          <w:rFonts w:hint="eastAsia" w:ascii="仿宋" w:hAnsi="仿宋" w:eastAsia="仿宋" w:cs="Times New Roman"/>
          <w:sz w:val="32"/>
          <w:szCs w:val="32"/>
        </w:rPr>
        <w:t xml:space="preserve">2.上年度绩效评价结果应用情况</w:t>
      </w:r>
      <w:r>
        <w:rPr>
          <w:rFonts w:hint="eastAsia" w:ascii="仿宋" w:hAnsi="仿宋" w:eastAsia="仿宋" w:cs="Times New Roman"/>
          <w:sz w:val="32"/>
          <w:szCs w:val="32"/>
        </w:rPr>
      </w:r>
    </w:p>
    <w:p>
      <w:pPr>
        <w:pBdr/>
        <w:spacing w:line="56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 xml:space="preserve">项目单位2021年度绩效评价问题是：①项目绩效管理不够规范；②项目预算编制工作有待提高；③公租房清退难度大，④有小区群众反映小区内停车棚及充电桩太少。</w:t>
      </w:r>
      <w:r>
        <w:rPr>
          <w:rFonts w:hint="eastAsia" w:ascii="仿宋" w:hAnsi="仿宋" w:eastAsia="仿宋" w:cs="Times New Roman"/>
          <w:sz w:val="32"/>
          <w:szCs w:val="32"/>
        </w:rPr>
      </w:r>
    </w:p>
    <w:p>
      <w:pPr>
        <w:pBdr/>
        <w:spacing w:line="560" w:lineRule="exact"/>
        <w:ind w:firstLine="585"/>
        <w:rPr>
          <w:rFonts w:hint="eastAsia" w:ascii="仿宋" w:hAnsi="仿宋" w:eastAsia="仿宋" w:cs="Times New Roman"/>
          <w:sz w:val="32"/>
          <w:szCs w:val="32"/>
        </w:rPr>
      </w:pPr>
      <w:r>
        <w:rPr>
          <w:rFonts w:hint="eastAsia" w:ascii="仿宋" w:hAnsi="仿宋" w:eastAsia="仿宋" w:cs="Times New Roman"/>
          <w:sz w:val="32"/>
          <w:szCs w:val="32"/>
        </w:rPr>
        <w:t xml:space="preserve">本年度对部分小区增加了停车棚及充电桩，但保障对象动态监管难度大及公租房清退难度大的现象仍然存在。</w:t>
      </w:r>
      <w:r>
        <w:rPr>
          <w:rFonts w:hint="eastAsia" w:ascii="仿宋" w:hAnsi="仿宋" w:eastAsia="仿宋" w:cs="Times New Roman"/>
          <w:sz w:val="32"/>
          <w:szCs w:val="32"/>
        </w:rPr>
      </w:r>
    </w:p>
    <w:p>
      <w:pPr>
        <w:pBdr/>
        <w:spacing w:line="560" w:lineRule="exact"/>
        <w:ind w:firstLine="640"/>
        <w:outlineLvl w:val="2"/>
        <w:rPr>
          <w:rFonts w:hint="eastAsia" w:ascii="仿宋" w:hAnsi="仿宋" w:eastAsia="仿宋" w:cs="Times New Roman"/>
          <w:sz w:val="32"/>
          <w:szCs w:val="32"/>
        </w:rPr>
      </w:pPr>
      <w:r>
        <w:rPr>
          <w:rFonts w:hint="eastAsia" w:ascii="仿宋" w:hAnsi="仿宋" w:eastAsia="仿宋" w:cs="Times New Roman"/>
          <w:sz w:val="32"/>
          <w:szCs w:val="32"/>
        </w:rPr>
        <w:t xml:space="preserve">3.本年度绩效问题和原因</w:t>
      </w:r>
      <w:r>
        <w:rPr>
          <w:rFonts w:hint="eastAsia" w:ascii="仿宋" w:hAnsi="仿宋" w:eastAsia="仿宋" w:cs="Times New Roman"/>
          <w:sz w:val="32"/>
          <w:szCs w:val="32"/>
        </w:rPr>
      </w:r>
    </w:p>
    <w:p>
      <w:pPr>
        <w:pBdr/>
        <w:spacing w:line="56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 xml:space="preserve">(1)</w:t>
      </w:r>
      <w:r>
        <w:rPr>
          <w:rFonts w:hint="eastAsia" w:ascii="仿宋" w:hAnsi="仿宋" w:eastAsia="仿宋" w:cs="Times New Roman"/>
          <w:sz w:val="32"/>
          <w:szCs w:val="32"/>
        </w:rPr>
        <w:t xml:space="preserve">在</w:t>
      </w:r>
      <w:r>
        <w:rPr>
          <w:rFonts w:hint="eastAsia" w:ascii="仿宋" w:hAnsi="仿宋" w:eastAsia="仿宋" w:cs="Times New Roman"/>
          <w:sz w:val="32"/>
          <w:szCs w:val="32"/>
        </w:rPr>
        <w:t xml:space="preserve">绩效目标明确性方面，存在保障性住房租赁补贴未针对项目制定绩效指标的问题。</w:t>
      </w:r>
      <w:r>
        <w:rPr>
          <w:rFonts w:hint="eastAsia" w:ascii="仿宋" w:hAnsi="仿宋" w:eastAsia="仿宋" w:cs="Times New Roman"/>
          <w:sz w:val="32"/>
          <w:szCs w:val="32"/>
        </w:rPr>
      </w:r>
    </w:p>
    <w:p>
      <w:pPr>
        <w:pBdr/>
        <w:spacing w:line="56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 xml:space="preserve">(2)在预算编制科学性方面，存在保障性住房租赁补贴未针对项目制定预算编制的问题。</w:t>
      </w:r>
      <w:r>
        <w:rPr>
          <w:rFonts w:hint="eastAsia" w:ascii="仿宋" w:hAnsi="仿宋" w:eastAsia="仿宋" w:cs="Times New Roman"/>
          <w:sz w:val="32"/>
          <w:szCs w:val="32"/>
        </w:rPr>
      </w:r>
    </w:p>
    <w:p>
      <w:pPr>
        <w:pBdr/>
        <w:spacing w:line="56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 xml:space="preserve">(3)在资金到位及时性方面，铁树西片区31、32#楼危楼改造安置补偿金存在未按时到位的问题。</w:t>
      </w:r>
      <w:r>
        <w:rPr>
          <w:rFonts w:hint="eastAsia" w:ascii="仿宋" w:hAnsi="仿宋" w:eastAsia="仿宋" w:cs="Times New Roman"/>
          <w:sz w:val="32"/>
          <w:szCs w:val="32"/>
        </w:rPr>
      </w:r>
    </w:p>
    <w:p>
      <w:pPr>
        <w:pBdr/>
        <w:spacing w:line="560" w:lineRule="exact"/>
        <w:ind w:firstLine="640"/>
        <w:rPr>
          <w:rFonts w:hint="eastAsia" w:ascii="Times New Roman" w:hAnsi="Times New Roman" w:eastAsia="仿宋" w:cs="Times New Roman"/>
          <w:szCs w:val="21"/>
        </w:rPr>
      </w:pPr>
      <w:r>
        <w:rPr>
          <w:rFonts w:hint="eastAsia" w:ascii="仿宋" w:hAnsi="仿宋" w:eastAsia="仿宋" w:cs="Times New Roman"/>
          <w:sz w:val="32"/>
          <w:szCs w:val="32"/>
        </w:rPr>
        <w:t xml:space="preserve">(4)在公租房清退方面，公租房后续管理中腾退制度实际操难度大。按照相关规定住房不符合保障条件后，应当腾退公租房，实际工作中只能靠工作人员反复做思想工作尽量做到劝退，对拒不腾退的住户，没有切实有效的清退办法。目前，只能通过法院进行民事诉讼，但民事诉讼司法程序时间长，费用高、效率低，且法院考虑到面对的是弱势群体，在对拒不清退房屋租户的强制执行上，存在种种顾虑，导致清退工作不能顺利进行。</w:t>
      </w:r>
      <w:r>
        <w:rPr>
          <w:rFonts w:hint="eastAsia" w:ascii="Times New Roman" w:hAnsi="Times New Roman" w:eastAsia="仿宋" w:cs="Times New Roman"/>
          <w:szCs w:val="21"/>
        </w:rPr>
      </w:r>
    </w:p>
    <w:p>
      <w:pPr>
        <w:pBdr/>
        <w:spacing w:line="560" w:lineRule="exact"/>
        <w:ind w:firstLine="640"/>
        <w:outlineLvl w:val="1"/>
        <w:rPr>
          <w:rFonts w:ascii="楷体" w:hAnsi="楷体" w:eastAsia="楷体" w:cs="Times New Roman"/>
          <w:sz w:val="32"/>
          <w:szCs w:val="32"/>
        </w:rPr>
      </w:pPr>
      <w:r>
        <w:rPr>
          <w:rFonts w:hint="eastAsia" w:ascii="楷体" w:hAnsi="楷体" w:eastAsia="楷体" w:cs="Times New Roman"/>
          <w:sz w:val="32"/>
          <w:szCs w:val="32"/>
        </w:rPr>
        <w:t xml:space="preserve">（四）下一步拟改进措施</w:t>
      </w:r>
      <w:r>
        <w:rPr>
          <w:rFonts w:ascii="楷体" w:hAnsi="楷体" w:eastAsia="楷体" w:cs="Times New Roman"/>
          <w:sz w:val="32"/>
          <w:szCs w:val="32"/>
        </w:rPr>
      </w:r>
    </w:p>
    <w:p>
      <w:pPr>
        <w:pBdr/>
        <w:spacing w:line="56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 xml:space="preserve">1.增强绩效目标明确性，项目单位应结合下一年度的工作计划、内容及要求，明确绩效目标并根据项目特点和具体实施内容进一步细化绩效目标，结合项目特点设定相关的绩效评价指标，从定性和定量两个方面评价和分析项目实施情况和资金使用效益，客观反映项目绩效水平和目标实现程度。</w:t>
      </w:r>
      <w:r>
        <w:rPr>
          <w:rFonts w:hint="eastAsia" w:ascii="仿宋" w:hAnsi="仿宋" w:eastAsia="仿宋" w:cs="Times New Roman"/>
          <w:sz w:val="32"/>
          <w:szCs w:val="32"/>
        </w:rPr>
      </w:r>
    </w:p>
    <w:p>
      <w:pPr>
        <w:pBdr/>
        <w:spacing w:line="56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 xml:space="preserve">2.加强预算编制规范性，应根据项目的工作计划、工作内容及要求，对项目实施内容进行充分研究，并编制详细的预算明细，将资金支出明细与项目具体工作一一对应，确保预算编制的规范性。</w:t>
      </w:r>
      <w:r>
        <w:rPr>
          <w:rFonts w:hint="eastAsia" w:ascii="仿宋" w:hAnsi="仿宋" w:eastAsia="仿宋" w:cs="Times New Roman"/>
          <w:sz w:val="32"/>
          <w:szCs w:val="32"/>
        </w:rPr>
      </w:r>
    </w:p>
    <w:p>
      <w:pPr>
        <w:pBdr/>
        <w:spacing w:line="56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 xml:space="preserve">3.加快资金拨付进度，提高资金拨付的及时性和有效性，不因资金问题影响项目的实施。</w:t>
      </w:r>
      <w:r>
        <w:rPr>
          <w:rFonts w:hint="eastAsia" w:ascii="仿宋" w:hAnsi="仿宋" w:eastAsia="仿宋" w:cs="Times New Roman"/>
          <w:sz w:val="32"/>
          <w:szCs w:val="32"/>
        </w:rPr>
      </w:r>
    </w:p>
    <w:p>
      <w:pPr>
        <w:pBdr/>
        <w:spacing w:line="560" w:lineRule="exact"/>
        <w:ind w:firstLine="640"/>
        <w:rPr>
          <w:rFonts w:hint="eastAsia" w:ascii="仿宋" w:hAnsi="仿宋" w:eastAsia="仿宋" w:cs="Times New Roman"/>
          <w:sz w:val="32"/>
          <w:szCs w:val="32"/>
        </w:rPr>
      </w:pPr>
      <w:r>
        <w:rPr>
          <w:rFonts w:hint="eastAsia" w:ascii="仿宋" w:hAnsi="仿宋" w:eastAsia="仿宋" w:cs="Times New Roman"/>
          <w:sz w:val="32"/>
          <w:szCs w:val="32"/>
        </w:rPr>
        <w:t xml:space="preserve">4.进一步建立公租房保障失信联合惩戒机制。对收入、住房情况超标已不符合保障条件、无正当理由长期空置等情形已不符合保障条件的坚决清退，对转租、转借公租房的违规行为制定整改措施。</w:t>
      </w:r>
      <w:r>
        <w:rPr>
          <w:rFonts w:hint="eastAsia" w:ascii="仿宋" w:hAnsi="仿宋" w:eastAsia="仿宋" w:cs="Times New Roman"/>
          <w:sz w:val="32"/>
          <w:szCs w:val="32"/>
        </w:rPr>
      </w:r>
    </w:p>
    <w:tbl>
      <w:tblPr>
        <w:tblStyle w:val="625"/>
        <w:tblW w:w="5007" w:type="pct"/>
        <w:tblInd w:w="0" w:type="dxa"/>
        <w:tblBorders/>
        <w:tblLayout w:type="fixed"/>
        <w:tblCellMar>
          <w:left w:w="108" w:type="dxa"/>
          <w:top w:w="0" w:type="dxa"/>
          <w:right w:w="108" w:type="dxa"/>
          <w:bottom w:w="0" w:type="dxa"/>
        </w:tblCellMar>
        <w:tblLook w:val="04A0" w:firstRow="1" w:lastRow="0" w:firstColumn="1" w:lastColumn="0" w:noHBand="0" w:noVBand="1"/>
      </w:tblPr>
      <w:tblGrid>
        <w:gridCol w:w="682"/>
        <w:gridCol w:w="676"/>
        <w:gridCol w:w="1081"/>
        <w:gridCol w:w="719"/>
        <w:gridCol w:w="1633"/>
        <w:gridCol w:w="704"/>
        <w:gridCol w:w="767"/>
        <w:gridCol w:w="2813"/>
      </w:tblGrid>
      <w:tr>
        <w:trPr>
          <w:trHeight w:val="653"/>
        </w:trPr>
        <w:tc>
          <w:tcPr>
            <w:gridSpan w:val="8"/>
            <w:tcBorders>
              <w:top w:val="none" w:color="000000" w:sz="4" w:space="0"/>
              <w:left w:val="none" w:color="000000" w:sz="4" w:space="0"/>
              <w:bottom w:val="none" w:color="000000" w:sz="4" w:space="0"/>
              <w:right w:val="none" w:color="000000" w:sz="4" w:space="0"/>
            </w:tcBorders>
            <w:tcW w:w="9075" w:type="dxa"/>
            <w:vAlign w:val="center"/>
            <w:textDirection w:val="lrTb"/>
            <w:noWrap/>
          </w:tcPr>
          <w:p>
            <w:pPr>
              <w:widowControl w:val="true"/>
              <w:pBdr/>
              <w:spacing/>
              <w:ind/>
              <w:jc w:val="center"/>
              <w:rPr>
                <w:rFonts w:ascii="仿宋" w:hAnsi="仿宋" w:eastAsia="仿宋" w:cs="Times New Roman"/>
                <w:b/>
                <w:bCs/>
                <w:sz w:val="32"/>
                <w:szCs w:val="32"/>
              </w:rPr>
            </w:pPr>
            <w:r>
              <w:rPr>
                <w:rFonts w:hint="eastAsia" w:ascii="仿宋" w:hAnsi="仿宋" w:eastAsia="仿宋" w:cs="Times New Roman"/>
                <w:b/>
                <w:bCs/>
                <w:sz w:val="32"/>
                <w:szCs w:val="32"/>
              </w:rPr>
              <w:t xml:space="preserve">  </w:t>
            </w:r>
            <w:r>
              <w:rPr>
                <w:rFonts w:ascii="方正小标宋简体" w:hAnsi="方正小标宋简体" w:eastAsia="宋体" w:cs="Times New Roman"/>
                <w:sz w:val="32"/>
                <w:szCs w:val="32"/>
              </w:rPr>
              <w:t xml:space="preserve">  绩效评分表（现场复核）</w:t>
            </w:r>
            <w:r>
              <w:rPr>
                <w:rFonts w:hint="eastAsia" w:ascii="仿宋" w:hAnsi="仿宋" w:eastAsia="仿宋" w:cs="Times New Roman"/>
                <w:b/>
                <w:bCs/>
                <w:sz w:val="32"/>
                <w:szCs w:val="32"/>
              </w:rPr>
              <w:t xml:space="preserve">                     </w:t>
            </w:r>
            <w:r>
              <w:rPr>
                <w:rFonts w:ascii="仿宋" w:hAnsi="仿宋" w:eastAsia="仿宋" w:cs="Times New Roman"/>
                <w:b/>
                <w:bCs/>
                <w:sz w:val="32"/>
                <w:szCs w:val="32"/>
              </w:rPr>
            </w:r>
          </w:p>
        </w:tc>
      </w:tr>
      <w:tr>
        <w:trPr>
          <w:trHeight w:val="517"/>
        </w:trPr>
        <w:tc>
          <w:tcPr>
            <w:gridSpan w:val="8"/>
            <w:tcBorders>
              <w:top w:val="none" w:color="000000" w:sz="4" w:space="0"/>
              <w:left w:val="none" w:color="000000" w:sz="4" w:space="0"/>
              <w:bottom w:val="single" w:color="auto" w:sz="4" w:space="0"/>
              <w:right w:val="none" w:color="000000" w:sz="4" w:space="0"/>
            </w:tcBorders>
            <w:tcW w:w="9075" w:type="dxa"/>
            <w:vAlign w:val="center"/>
            <w:textDirection w:val="lrTb"/>
            <w:noWrap/>
          </w:tcPr>
          <w:p>
            <w:pPr>
              <w:widowControl w:val="true"/>
              <w:pBdr/>
              <w:spacing/>
              <w:ind w:hanging="1000" w:left="1000"/>
              <w:jc w:val="left"/>
              <w:rPr>
                <w:rFonts w:ascii="楷体" w:hAnsi="楷体" w:eastAsia="楷体" w:cs="Times New Roman"/>
                <w:sz w:val="20"/>
                <w:szCs w:val="20"/>
              </w:rPr>
            </w:pPr>
            <w:r>
              <w:rPr>
                <w:rFonts w:hint="eastAsia" w:ascii="楷体" w:hAnsi="楷体" w:eastAsia="楷体" w:cs="Times New Roman"/>
                <w:sz w:val="20"/>
                <w:szCs w:val="20"/>
              </w:rPr>
              <w:t xml:space="preserve">项目名称：</w:t>
            </w:r>
            <w:r>
              <w:rPr>
                <w:rFonts w:hint="eastAsia" w:ascii="楷体" w:hAnsi="楷体" w:eastAsia="楷体" w:cs="Times New Roman"/>
                <w:szCs w:val="21"/>
              </w:rPr>
              <w:t xml:space="preserve">2022年度保障性安居工程建设项目</w:t>
            </w:r>
            <w:r>
              <w:rPr>
                <w:rFonts w:hint="eastAsia" w:ascii="楷体" w:hAnsi="楷体" w:eastAsia="楷体" w:cs="Times New Roman"/>
                <w:sz w:val="20"/>
                <w:szCs w:val="20"/>
              </w:rPr>
              <w:t xml:space="preserve"> </w:t>
            </w:r>
            <w:r>
              <w:rPr>
                <w:rFonts w:hint="eastAsia" w:ascii="仿宋" w:hAnsi="仿宋" w:eastAsia="仿宋" w:cs="Times New Roman"/>
                <w:sz w:val="24"/>
                <w:szCs w:val="24"/>
              </w:rPr>
              <w:t xml:space="preserve">    </w:t>
            </w:r>
            <w:r>
              <w:rPr>
                <w:rFonts w:ascii="楷体" w:hAnsi="楷体" w:eastAsia="楷体" w:cs="Times New Roman"/>
                <w:sz w:val="20"/>
                <w:szCs w:val="20"/>
              </w:rPr>
            </w:r>
          </w:p>
        </w:tc>
      </w:tr>
      <w:tr>
        <w:trPr>
          <w:trHeight w:val="464"/>
        </w:trPr>
        <w:tc>
          <w:tcPr>
            <w:gridSpan w:val="2"/>
            <w:tcBorders>
              <w:top w:val="single" w:color="auto" w:sz="4" w:space="0"/>
              <w:left w:val="single" w:color="auto" w:sz="4" w:space="0"/>
              <w:bottom w:val="single" w:color="auto" w:sz="4" w:space="0"/>
              <w:right w:val="single" w:color="auto" w:sz="4" w:space="0"/>
            </w:tcBorders>
            <w:tcW w:w="1341" w:type="dxa"/>
            <w:vAlign w:val="center"/>
            <w:textDirection w:val="lrTb"/>
            <w:noWrap w:val="false"/>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一级指标</w:t>
            </w:r>
            <w:r>
              <w:rPr>
                <w:rFonts w:ascii="宋体" w:hAnsi="宋体" w:eastAsia="宋体" w:cs="Times New Roman"/>
                <w:b/>
                <w:bCs/>
                <w:sz w:val="20"/>
                <w:szCs w:val="20"/>
              </w:rPr>
            </w:r>
          </w:p>
        </w:tc>
        <w:tc>
          <w:tcPr>
            <w:gridSpan w:val="2"/>
            <w:tcBorders>
              <w:top w:val="single" w:color="auto" w:sz="4" w:space="0"/>
              <w:left w:val="none" w:color="000000" w:sz="4" w:space="0"/>
              <w:bottom w:val="single" w:color="auto" w:sz="4" w:space="0"/>
              <w:right w:val="single" w:color="auto" w:sz="4" w:space="0"/>
            </w:tcBorders>
            <w:tcW w:w="1793" w:type="dxa"/>
            <w:vAlign w:val="center"/>
            <w:textDirection w:val="lrTb"/>
            <w:noWrap w:val="false"/>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二级指标</w:t>
            </w:r>
            <w:r>
              <w:rPr>
                <w:rFonts w:ascii="宋体" w:hAnsi="宋体" w:eastAsia="宋体" w:cs="Times New Roman"/>
                <w:b/>
                <w:bCs/>
                <w:sz w:val="20"/>
                <w:szCs w:val="20"/>
              </w:rPr>
            </w:r>
          </w:p>
        </w:tc>
        <w:tc>
          <w:tcPr>
            <w:gridSpan w:val="2"/>
            <w:tcBorders>
              <w:top w:val="single" w:color="auto" w:sz="4" w:space="0"/>
              <w:left w:val="none" w:color="000000" w:sz="4" w:space="0"/>
              <w:bottom w:val="single" w:color="auto" w:sz="4" w:space="0"/>
              <w:right w:val="single" w:color="auto" w:sz="4" w:space="0"/>
            </w:tcBorders>
            <w:tcW w:w="2339" w:type="dxa"/>
            <w:vAlign w:val="center"/>
            <w:textDirection w:val="lrTb"/>
            <w:noWrap w:val="false"/>
          </w:tcPr>
          <w:p>
            <w:pPr>
              <w:widowControl w:val="true"/>
              <w:pBdr/>
              <w:spacing/>
              <w:ind/>
              <w:jc w:val="center"/>
              <w:rPr>
                <w:rFonts w:ascii="宋体" w:hAnsi="宋体" w:eastAsia="宋体" w:cs="Times New Roman"/>
                <w:sz w:val="20"/>
                <w:szCs w:val="20"/>
              </w:rPr>
            </w:pPr>
            <w:r>
              <w:rPr>
                <w:rFonts w:hint="eastAsia" w:ascii="宋体" w:hAnsi="宋体" w:eastAsia="宋体" w:cs="Times New Roman"/>
                <w:b/>
                <w:bCs/>
                <w:sz w:val="20"/>
                <w:szCs w:val="20"/>
              </w:rPr>
              <w:t xml:space="preserve">三级指标</w:t>
            </w:r>
            <w:r>
              <w:rPr>
                <w:rFonts w:ascii="宋体" w:hAnsi="宋体" w:eastAsia="宋体"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vMerge w:val="restart"/>
            <w:textDirection w:val="lrTb"/>
            <w:noWrap w:val="false"/>
          </w:tcPr>
          <w:p>
            <w:pPr>
              <w:widowControl w:val="true"/>
              <w:pBdr/>
              <w:spacing/>
              <w:ind/>
              <w:jc w:val="center"/>
              <w:rPr>
                <w:rFonts w:ascii="仿宋" w:hAnsi="仿宋" w:eastAsia="仿宋" w:cs="Times New Roman"/>
                <w:sz w:val="18"/>
                <w:szCs w:val="18"/>
              </w:rPr>
            </w:pPr>
            <w:r>
              <w:rPr>
                <w:rFonts w:hint="eastAsia" w:ascii="宋体" w:hAnsi="宋体" w:eastAsia="宋体" w:cs="Times New Roman"/>
                <w:b/>
                <w:bCs/>
                <w:sz w:val="20"/>
                <w:szCs w:val="20"/>
              </w:rPr>
              <w:t xml:space="preserve">得分</w:t>
            </w:r>
            <w:r>
              <w:rPr>
                <w:rFonts w:ascii="仿宋" w:hAnsi="仿宋" w:eastAsia="仿宋" w:cs="Times New Roman"/>
                <w:sz w:val="18"/>
                <w:szCs w:val="18"/>
              </w:rPr>
            </w:r>
          </w:p>
        </w:tc>
        <w:tc>
          <w:tcPr>
            <w:tcBorders>
              <w:top w:val="single" w:color="auto" w:sz="4" w:space="0"/>
              <w:left w:val="none" w:color="000000" w:sz="4" w:space="0"/>
              <w:bottom w:val="single" w:color="auto" w:sz="4" w:space="0"/>
              <w:right w:val="single" w:color="auto" w:sz="4" w:space="0"/>
            </w:tcBorders>
            <w:tcW w:w="2841" w:type="dxa"/>
            <w:vAlign w:val="center"/>
            <w:vMerge w:val="restart"/>
            <w:textDirection w:val="lrTb"/>
            <w:noWrap w:val="false"/>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扣分原因及简要分析</w:t>
            </w:r>
            <w:r>
              <w:rPr>
                <w:rFonts w:ascii="宋体" w:hAnsi="宋体" w:eastAsia="宋体" w:cs="Times New Roman"/>
                <w:b/>
                <w:bCs/>
                <w:sz w:val="20"/>
                <w:szCs w:val="20"/>
              </w:rPr>
            </w:r>
          </w:p>
        </w:tc>
      </w:tr>
      <w:tr>
        <w:trPr>
          <w:trHeight w:val="465"/>
        </w:trPr>
        <w:tc>
          <w:tcPr>
            <w:tcBorders>
              <w:top w:val="single" w:color="auto" w:sz="4" w:space="0"/>
              <w:left w:val="single" w:color="auto" w:sz="4" w:space="0"/>
              <w:bottom w:val="single" w:color="auto" w:sz="4" w:space="0"/>
              <w:right w:val="single" w:color="auto" w:sz="4" w:space="0"/>
            </w:tcBorders>
            <w:tcW w:w="673" w:type="dxa"/>
            <w:vAlign w:val="center"/>
            <w:textDirection w:val="lrTb"/>
            <w:noWrap w:val="false"/>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名称</w:t>
            </w:r>
            <w:r>
              <w:rPr>
                <w:rFonts w:ascii="宋体" w:hAnsi="宋体" w:eastAsia="宋体" w:cs="Times New Roman"/>
                <w:b/>
                <w:bCs/>
                <w:sz w:val="20"/>
                <w:szCs w:val="20"/>
              </w:rPr>
            </w:r>
          </w:p>
        </w:tc>
        <w:tc>
          <w:tcPr>
            <w:tcBorders>
              <w:top w:val="single" w:color="auto" w:sz="4" w:space="0"/>
              <w:left w:val="none" w:color="000000" w:sz="4" w:space="0"/>
              <w:bottom w:val="single" w:color="auto" w:sz="4" w:space="0"/>
              <w:right w:val="single" w:color="auto" w:sz="4" w:space="0"/>
            </w:tcBorders>
            <w:tcW w:w="668" w:type="dxa"/>
            <w:vAlign w:val="center"/>
            <w:textDirection w:val="lrTb"/>
            <w:noWrap w:val="false"/>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分值</w:t>
            </w:r>
            <w:r>
              <w:rPr>
                <w:rFonts w:ascii="宋体" w:hAnsi="宋体" w:eastAsia="宋体" w:cs="Times New Roman"/>
                <w:b/>
                <w:bCs/>
                <w:sz w:val="20"/>
                <w:szCs w:val="20"/>
              </w:rPr>
            </w:r>
          </w:p>
        </w:tc>
        <w:tc>
          <w:tcPr>
            <w:tcBorders>
              <w:top w:val="single" w:color="auto" w:sz="4" w:space="0"/>
              <w:left w:val="none" w:color="000000" w:sz="4" w:space="0"/>
              <w:bottom w:val="single" w:color="auto" w:sz="4" w:space="0"/>
              <w:right w:val="single" w:color="auto" w:sz="4" w:space="0"/>
            </w:tcBorders>
            <w:tcW w:w="1081" w:type="dxa"/>
            <w:vAlign w:val="center"/>
            <w:textDirection w:val="lrTb"/>
            <w:noWrap w:val="false"/>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名称</w:t>
            </w:r>
            <w:r>
              <w:rPr>
                <w:rFonts w:ascii="宋体" w:hAnsi="宋体" w:eastAsia="宋体" w:cs="Times New Roman"/>
                <w:b/>
                <w:bCs/>
                <w:sz w:val="20"/>
                <w:szCs w:val="20"/>
              </w:rPr>
            </w:r>
          </w:p>
        </w:tc>
        <w:tc>
          <w:tcPr>
            <w:tcBorders>
              <w:top w:val="single" w:color="auto" w:sz="4" w:space="0"/>
              <w:left w:val="none" w:color="000000" w:sz="4" w:space="0"/>
              <w:bottom w:val="single" w:color="auto" w:sz="4" w:space="0"/>
              <w:right w:val="single" w:color="auto" w:sz="4" w:space="0"/>
            </w:tcBorders>
            <w:tcW w:w="712" w:type="dxa"/>
            <w:vAlign w:val="center"/>
            <w:textDirection w:val="lrTb"/>
            <w:noWrap w:val="false"/>
          </w:tcPr>
          <w:p>
            <w:pPr>
              <w:widowControl w:val="true"/>
              <w:pBdr/>
              <w:spacing/>
              <w:ind/>
              <w:jc w:val="center"/>
              <w:rPr>
                <w:rFonts w:ascii="宋体" w:hAnsi="宋体" w:eastAsia="宋体" w:cs="Times New Roman"/>
                <w:b/>
                <w:bCs/>
                <w:sz w:val="20"/>
                <w:szCs w:val="20"/>
              </w:rPr>
            </w:pPr>
            <w:r>
              <w:rPr>
                <w:rFonts w:hint="eastAsia" w:ascii="宋体" w:hAnsi="宋体" w:eastAsia="宋体" w:cs="Times New Roman"/>
                <w:b/>
                <w:bCs/>
                <w:sz w:val="20"/>
                <w:szCs w:val="20"/>
              </w:rPr>
              <w:t xml:space="preserve">分值</w:t>
            </w:r>
            <w:r>
              <w:rPr>
                <w:rFonts w:ascii="宋体" w:hAnsi="宋体" w:eastAsia="宋体" w:cs="Times New Roman"/>
                <w:b/>
                <w:bCs/>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val="false"/>
          </w:tcPr>
          <w:p>
            <w:pPr>
              <w:widowControl w:val="true"/>
              <w:pBdr/>
              <w:spacing/>
              <w:ind/>
              <w:jc w:val="center"/>
              <w:rPr>
                <w:rFonts w:ascii="宋体" w:hAnsi="宋体" w:eastAsia="宋体" w:cs="Times New Roman"/>
                <w:sz w:val="20"/>
                <w:szCs w:val="20"/>
              </w:rPr>
            </w:pPr>
            <w:r>
              <w:rPr>
                <w:rFonts w:hint="eastAsia" w:ascii="宋体" w:hAnsi="宋体" w:eastAsia="宋体" w:cs="Times New Roman"/>
                <w:b/>
                <w:bCs/>
                <w:sz w:val="20"/>
                <w:szCs w:val="20"/>
              </w:rPr>
              <w:t xml:space="preserve">名称</w:t>
            </w:r>
            <w:r>
              <w:rPr>
                <w:rFonts w:ascii="宋体" w:hAnsi="宋体" w:eastAsia="宋体"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宋体" w:hAnsi="宋体" w:eastAsia="宋体" w:cs="Times New Roman"/>
                <w:sz w:val="20"/>
                <w:szCs w:val="20"/>
              </w:rPr>
            </w:pPr>
            <w:r>
              <w:rPr>
                <w:rFonts w:hint="eastAsia" w:ascii="宋体" w:hAnsi="宋体" w:eastAsia="宋体" w:cs="Times New Roman"/>
                <w:b/>
                <w:bCs/>
                <w:sz w:val="20"/>
                <w:szCs w:val="20"/>
              </w:rPr>
              <w:t xml:space="preserve">分值</w:t>
            </w:r>
            <w:r>
              <w:rPr>
                <w:rFonts w:ascii="宋体" w:hAnsi="宋体" w:eastAsia="宋体"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vMerge w:val="continue"/>
            <w:textDirection w:val="lrTb"/>
            <w:noWrap w:val="false"/>
          </w:tcPr>
          <w:p>
            <w:pPr>
              <w:widowControl w:val="true"/>
              <w:pBdr/>
              <w:spacing/>
              <w:ind/>
              <w:jc w:val="left"/>
              <w:rPr>
                <w:rFonts w:ascii="仿宋" w:hAnsi="仿宋" w:eastAsia="仿宋" w:cs="Times New Roman"/>
                <w:sz w:val="18"/>
                <w:szCs w:val="18"/>
              </w:rPr>
            </w:pPr>
            <w:r>
              <w:rPr>
                <w:rFonts w:ascii="仿宋" w:hAnsi="仿宋" w:eastAsia="仿宋" w:cs="Times New Roman"/>
                <w:sz w:val="18"/>
                <w:szCs w:val="18"/>
              </w:rPr>
            </w:r>
            <w:r>
              <w:rPr>
                <w:rFonts w:ascii="仿宋" w:hAnsi="仿宋" w:eastAsia="仿宋" w:cs="Times New Roman"/>
                <w:sz w:val="18"/>
                <w:szCs w:val="18"/>
              </w:rPr>
            </w:r>
          </w:p>
        </w:tc>
        <w:tc>
          <w:tcPr>
            <w:tcBorders>
              <w:top w:val="single" w:color="auto" w:sz="4" w:space="0"/>
              <w:left w:val="none" w:color="000000" w:sz="4" w:space="0"/>
              <w:bottom w:val="single" w:color="auto" w:sz="4" w:space="0"/>
              <w:right w:val="single" w:color="auto" w:sz="4" w:space="0"/>
            </w:tcBorders>
            <w:tcW w:w="2841" w:type="dxa"/>
            <w:vAlign w:val="center"/>
            <w:vMerge w:val="continue"/>
            <w:textDirection w:val="lrTb"/>
            <w:noWrap w:val="false"/>
          </w:tcPr>
          <w:p>
            <w:pPr>
              <w:widowControl w:val="true"/>
              <w:pBdr/>
              <w:spacing/>
              <w:ind/>
              <w:jc w:val="left"/>
              <w:rPr>
                <w:rFonts w:ascii="宋体" w:hAnsi="宋体" w:eastAsia="宋体" w:cs="Times New Roman"/>
                <w:b/>
                <w:bCs/>
                <w:sz w:val="20"/>
                <w:szCs w:val="20"/>
              </w:rPr>
            </w:pPr>
            <w:r>
              <w:rPr>
                <w:rFonts w:ascii="宋体" w:hAnsi="宋体" w:eastAsia="宋体" w:cs="Times New Roman"/>
                <w:b/>
                <w:bCs/>
                <w:sz w:val="20"/>
                <w:szCs w:val="20"/>
              </w:rPr>
            </w:r>
            <w:r>
              <w:rPr>
                <w:rFonts w:ascii="宋体" w:hAnsi="宋体" w:eastAsia="宋体" w:cs="Times New Roman"/>
                <w:b/>
                <w:bCs/>
                <w:sz w:val="20"/>
                <w:szCs w:val="20"/>
              </w:rPr>
            </w:r>
          </w:p>
        </w:tc>
      </w:tr>
      <w:tr>
        <w:trPr>
          <w:trHeight w:val="778"/>
        </w:trPr>
        <w:tc>
          <w:tcPr>
            <w:tcBorders>
              <w:top w:val="none" w:color="000000" w:sz="4" w:space="0"/>
              <w:left w:val="single" w:color="auto" w:sz="4" w:space="0"/>
              <w:bottom w:val="single" w:color="auto" w:sz="4" w:space="0"/>
              <w:right w:val="single" w:color="auto" w:sz="4" w:space="0"/>
            </w:tcBorders>
            <w:tcW w:w="673"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决策　</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20</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081"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项目立项　</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7</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立项依据充分性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该项目为常年性项目，不需要重复申请立项。</w:t>
            </w:r>
            <w:r>
              <w:rPr>
                <w:rFonts w:ascii="仿宋" w:hAnsi="仿宋" w:eastAsia="仿宋" w:cs="Times New Roman"/>
                <w:sz w:val="20"/>
                <w:szCs w:val="20"/>
              </w:rPr>
            </w:r>
          </w:p>
        </w:tc>
      </w:tr>
      <w:tr>
        <w:trPr>
          <w:trHeight w:val="793"/>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93"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立项程序规范性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该项目为常年性项目，不需要重复申请立项。</w:t>
            </w:r>
            <w:r>
              <w:rPr>
                <w:rFonts w:ascii="仿宋" w:hAnsi="仿宋" w:eastAsia="仿宋" w:cs="Times New Roman"/>
                <w:sz w:val="20"/>
                <w:szCs w:val="20"/>
              </w:rPr>
            </w:r>
          </w:p>
        </w:tc>
      </w:tr>
      <w:tr>
        <w:trPr>
          <w:trHeight w:val="1631"/>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081"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绩效目标　</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7</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绩效目标合理性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该项目属于延续性项目，设置了长期绩效目标，与实际工作内容具有相关性，预期产出效益和效果符合正常的业绩水平，与预算资金量相匹配。</w:t>
            </w:r>
            <w:r>
              <w:rPr>
                <w:rFonts w:ascii="仿宋" w:hAnsi="仿宋" w:eastAsia="仿宋" w:cs="Times New Roman"/>
                <w:sz w:val="20"/>
                <w:szCs w:val="20"/>
              </w:rPr>
            </w:r>
          </w:p>
        </w:tc>
      </w:tr>
      <w:tr>
        <w:trPr>
          <w:trHeight w:val="1023"/>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93"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绩效指标明确性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省级下达了部分租房补贴项目绩效指标，但项目单位未针对项目制定具体绩效指标，扣2分。</w:t>
            </w:r>
            <w:r>
              <w:rPr>
                <w:rFonts w:ascii="仿宋" w:hAnsi="仿宋" w:eastAsia="仿宋" w:cs="Times New Roman"/>
                <w:sz w:val="20"/>
                <w:szCs w:val="20"/>
              </w:rPr>
            </w:r>
          </w:p>
        </w:tc>
      </w:tr>
      <w:tr>
        <w:trPr>
          <w:trHeight w:val="1846"/>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081"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资金投入</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预算编制科学性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其中住房补贴项目由各地单位上报应补贴的户数，由中央测算补贴标准直接下达资金，由省级直接下达金额，项目单位未针对该项目进行预算编制，未形成预算编制文件，扣3分。</w:t>
            </w:r>
            <w:r>
              <w:rPr>
                <w:rFonts w:ascii="仿宋" w:hAnsi="仿宋" w:eastAsia="仿宋" w:cs="Times New Roman"/>
                <w:sz w:val="20"/>
                <w:szCs w:val="20"/>
              </w:rPr>
            </w:r>
          </w:p>
        </w:tc>
      </w:tr>
      <w:tr>
        <w:trPr>
          <w:trHeight w:val="1083"/>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93"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资金分配合理性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2</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项目未形成预算编制文件，无法考核预算资金分配是否合理，扣1分。</w:t>
            </w:r>
            <w:r>
              <w:rPr>
                <w:rFonts w:ascii="仿宋" w:hAnsi="仿宋" w:eastAsia="仿宋" w:cs="Times New Roman"/>
                <w:sz w:val="20"/>
                <w:szCs w:val="20"/>
              </w:rPr>
            </w:r>
          </w:p>
        </w:tc>
      </w:tr>
      <w:tr>
        <w:trPr>
          <w:trHeight w:val="2410"/>
        </w:trPr>
        <w:tc>
          <w:tcPr>
            <w:tcBorders>
              <w:top w:val="none" w:color="000000" w:sz="4" w:space="0"/>
              <w:left w:val="single" w:color="auto" w:sz="4" w:space="0"/>
              <w:bottom w:val="single" w:color="auto" w:sz="4" w:space="0"/>
              <w:right w:val="single" w:color="auto" w:sz="4" w:space="0"/>
            </w:tcBorders>
            <w:tcW w:w="673"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过程</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20</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081"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资金管理</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12</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资金到位率</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3.5 </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项目本年度预算资金3271万元，实际到位3259.83万元，资金到位率99.66%。但因危楼改造安置补偿金2500万元到位时间为2022年12月26日，导致项目单位2022年当年未支付，于2023年3月份支付，扣0.5分。</w:t>
            </w:r>
            <w:r>
              <w:rPr>
                <w:rFonts w:ascii="仿宋" w:hAnsi="仿宋" w:eastAsia="仿宋" w:cs="Times New Roman"/>
                <w:sz w:val="20"/>
                <w:szCs w:val="20"/>
              </w:rPr>
            </w:r>
          </w:p>
        </w:tc>
      </w:tr>
      <w:tr>
        <w:trPr>
          <w:trHeight w:val="2365"/>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93"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预算执行率</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项目本年预算实际到位资金为3259.83万元，其中：公租房回购款实际支出146.75万元、保障性住房租赁补贴实际支出232.26万元、公租房改造实际支出313.30万元、燃气入房实际支出57.78万元，以上项目实际支出共计750.09万元，预算执行率为23.01%；预算执行率未达标主要是因危楼改造安置补偿金2500万元到位时间为2022年12月26日，导致项目单位2022年当年未支付，于2023年3月份支付。</w:t>
            </w:r>
            <w:r>
              <w:rPr>
                <w:rFonts w:ascii="仿宋" w:hAnsi="仿宋" w:eastAsia="仿宋" w:cs="Times New Roman"/>
                <w:sz w:val="20"/>
                <w:szCs w:val="20"/>
              </w:rPr>
            </w:r>
          </w:p>
        </w:tc>
      </w:tr>
      <w:tr>
        <w:trPr>
          <w:trHeight w:val="1981"/>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93"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资金使用</w:t>
            </w:r>
            <w:r>
              <w:rPr>
                <w:rFonts w:ascii="仿宋" w:hAnsi="仿宋" w:eastAsia="仿宋" w:cs="Times New Roman"/>
                <w:sz w:val="20"/>
                <w:szCs w:val="20"/>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合规性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该项目支出符合国家财经法规和财务管理制度及专项管理资金的规定，资金的拨付有完整的审批程序和手续，且不存在截留、挤占、挪用、虚列支出等情况.</w:t>
            </w:r>
            <w:r>
              <w:rPr>
                <w:rFonts w:ascii="仿宋" w:hAnsi="仿宋" w:eastAsia="仿宋" w:cs="Times New Roman"/>
                <w:sz w:val="20"/>
                <w:szCs w:val="20"/>
              </w:rPr>
            </w:r>
          </w:p>
        </w:tc>
      </w:tr>
      <w:tr>
        <w:trPr>
          <w:trHeight w:val="1996"/>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081"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组织实施</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8</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管理制度</w:t>
            </w:r>
            <w:r>
              <w:rPr>
                <w:rFonts w:ascii="仿宋" w:hAnsi="仿宋" w:eastAsia="仿宋" w:cs="Times New Roman"/>
                <w:sz w:val="20"/>
                <w:szCs w:val="20"/>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健全性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随州市住房和城乡建设局制订了《财务管理制度》、《重点项目建设资金支付管理办法（试行）》以及一系列的财务管理制度等管理规定，财务管理制度比较健全。</w:t>
            </w:r>
            <w:r>
              <w:rPr>
                <w:rFonts w:ascii="仿宋" w:hAnsi="仿宋" w:eastAsia="仿宋" w:cs="Times New Roman"/>
                <w:sz w:val="20"/>
                <w:szCs w:val="20"/>
              </w:rPr>
            </w:r>
          </w:p>
        </w:tc>
      </w:tr>
      <w:tr>
        <w:trPr>
          <w:trHeight w:val="1661"/>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93"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制度执行</w:t>
            </w:r>
            <w:r>
              <w:rPr>
                <w:rFonts w:ascii="仿宋" w:hAnsi="仿宋" w:eastAsia="仿宋" w:cs="Times New Roman"/>
                <w:sz w:val="20"/>
                <w:szCs w:val="20"/>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有效性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该项目实施过程遵守法律法规，执行中未发生重大调整，项目合同书、验收报告等资料齐全并及时归档，人员条件、场地设备落实到位。</w:t>
            </w:r>
            <w:r>
              <w:rPr>
                <w:rFonts w:ascii="仿宋" w:hAnsi="仿宋" w:eastAsia="仿宋" w:cs="Times New Roman"/>
                <w:sz w:val="20"/>
                <w:szCs w:val="20"/>
              </w:rPr>
            </w:r>
          </w:p>
        </w:tc>
      </w:tr>
      <w:tr>
        <w:trPr>
          <w:trHeight w:val="1462"/>
        </w:trPr>
        <w:tc>
          <w:tcPr>
            <w:tcBorders>
              <w:top w:val="none" w:color="000000" w:sz="4" w:space="0"/>
              <w:left w:val="single" w:color="auto" w:sz="4" w:space="0"/>
              <w:bottom w:val="single" w:color="auto" w:sz="4" w:space="0"/>
              <w:right w:val="single" w:color="auto" w:sz="4" w:space="0"/>
            </w:tcBorders>
            <w:tcW w:w="673"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产出</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30</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081"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项目产出</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公租房补贴</w:t>
            </w:r>
            <w:r>
              <w:rPr>
                <w:rFonts w:ascii="仿宋" w:hAnsi="仿宋" w:eastAsia="仿宋" w:cs="Times New Roman"/>
                <w:sz w:val="20"/>
                <w:szCs w:val="20"/>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发放完成率</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项目单位2022年度省级目标为600户城镇住房保障家庭租赁补贴发放工作，实际发放670户，达到目标值。</w:t>
            </w:r>
            <w:r>
              <w:rPr>
                <w:rFonts w:ascii="仿宋" w:hAnsi="仿宋" w:eastAsia="仿宋" w:cs="Times New Roman"/>
                <w:sz w:val="20"/>
                <w:szCs w:val="20"/>
              </w:rPr>
            </w:r>
          </w:p>
        </w:tc>
      </w:tr>
      <w:tr>
        <w:trPr>
          <w:trHeight w:val="763"/>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93"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公租房入住</w:t>
            </w:r>
            <w:r>
              <w:rPr>
                <w:rFonts w:ascii="仿宋" w:hAnsi="仿宋" w:eastAsia="仿宋" w:cs="Times New Roman"/>
                <w:sz w:val="20"/>
                <w:szCs w:val="20"/>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分配率</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公租房项目总套数为6899套，已全部分配，分配率100%。</w:t>
            </w:r>
            <w:r>
              <w:rPr>
                <w:rFonts w:ascii="仿宋" w:hAnsi="仿宋" w:eastAsia="仿宋" w:cs="Times New Roman"/>
                <w:sz w:val="20"/>
                <w:szCs w:val="20"/>
              </w:rPr>
            </w:r>
          </w:p>
        </w:tc>
      </w:tr>
      <w:tr>
        <w:trPr>
          <w:trHeight w:val="888"/>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93"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补贴标准发</w:t>
            </w:r>
            <w:r>
              <w:rPr>
                <w:rFonts w:ascii="仿宋" w:hAnsi="仿宋" w:eastAsia="仿宋" w:cs="Times New Roman"/>
                <w:sz w:val="20"/>
                <w:szCs w:val="20"/>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放达标率</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公租房租赁补贴发放标准符合文件要求。</w:t>
            </w:r>
            <w:r>
              <w:rPr>
                <w:rFonts w:ascii="仿宋" w:hAnsi="仿宋" w:eastAsia="仿宋" w:cs="Times New Roman"/>
                <w:sz w:val="20"/>
                <w:szCs w:val="20"/>
              </w:rPr>
            </w:r>
          </w:p>
        </w:tc>
      </w:tr>
      <w:tr>
        <w:trPr>
          <w:trHeight w:val="928"/>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93"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工程质量</w:t>
            </w:r>
            <w:r>
              <w:rPr>
                <w:rFonts w:ascii="仿宋" w:hAnsi="仿宋" w:eastAsia="仿宋" w:cs="Times New Roman"/>
                <w:sz w:val="20"/>
                <w:szCs w:val="20"/>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达标率</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住房和城乡建设局棚户区改造项目是以前年度建成的，本年度无新开工任务，工程质量有严格的质量管控和检验措施，完工后均进行验收，质量达标率为100%。无群众举报、媒体曝光的工程质量不合格现象。</w:t>
            </w:r>
            <w:r>
              <w:rPr>
                <w:rFonts w:ascii="仿宋" w:hAnsi="仿宋" w:eastAsia="仿宋" w:cs="Times New Roman"/>
                <w:sz w:val="20"/>
                <w:szCs w:val="20"/>
              </w:rPr>
            </w:r>
          </w:p>
        </w:tc>
      </w:tr>
      <w:tr>
        <w:trPr>
          <w:trHeight w:val="667"/>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93"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成本节约率</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项目均在预算内。</w:t>
            </w:r>
            <w:r>
              <w:rPr>
                <w:rFonts w:ascii="仿宋" w:hAnsi="仿宋" w:eastAsia="仿宋" w:cs="Times New Roman"/>
                <w:sz w:val="20"/>
                <w:szCs w:val="20"/>
              </w:rPr>
            </w:r>
          </w:p>
        </w:tc>
      </w:tr>
      <w:tr>
        <w:trPr>
          <w:trHeight w:val="727"/>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93"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项目完成及时性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项目均在时间内完成。</w:t>
            </w:r>
            <w:r>
              <w:rPr>
                <w:rFonts w:ascii="仿宋" w:hAnsi="仿宋" w:eastAsia="仿宋" w:cs="Times New Roman"/>
                <w:sz w:val="20"/>
                <w:szCs w:val="20"/>
              </w:rPr>
            </w:r>
          </w:p>
        </w:tc>
      </w:tr>
      <w:tr>
        <w:trPr>
          <w:trHeight w:val="1601"/>
        </w:trPr>
        <w:tc>
          <w:tcPr>
            <w:tcBorders>
              <w:top w:val="none" w:color="000000" w:sz="4" w:space="0"/>
              <w:left w:val="single" w:color="auto" w:sz="4" w:space="0"/>
              <w:bottom w:val="single" w:color="auto" w:sz="4" w:space="0"/>
              <w:right w:val="single" w:color="auto" w:sz="4" w:space="0"/>
            </w:tcBorders>
            <w:tcW w:w="673"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效果　</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30</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081"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项目效果　</w:t>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restart"/>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30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18"/>
                <w:szCs w:val="18"/>
              </w:rPr>
            </w:pPr>
            <w:r>
              <w:rPr>
                <w:rFonts w:hint="eastAsia" w:ascii="仿宋" w:hAnsi="仿宋" w:eastAsia="仿宋" w:cs="Times New Roman"/>
                <w:sz w:val="18"/>
                <w:szCs w:val="18"/>
              </w:rPr>
              <w:t xml:space="preserve">群众住房</w:t>
            </w:r>
            <w:r>
              <w:rPr>
                <w:rFonts w:ascii="仿宋" w:hAnsi="仿宋" w:eastAsia="仿宋" w:cs="Times New Roman"/>
                <w:sz w:val="18"/>
                <w:szCs w:val="18"/>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18"/>
                <w:szCs w:val="18"/>
              </w:rPr>
              <w:t xml:space="preserve">保障度</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实施保障性安居工程建设，保障和改善民生，提高了人民群众的生活水平和质量，解决了一大批群众住房困难，提高了群众基本住房保障。</w:t>
            </w:r>
            <w:r>
              <w:rPr>
                <w:rFonts w:ascii="仿宋" w:hAnsi="仿宋" w:eastAsia="仿宋" w:cs="Times New Roman"/>
                <w:sz w:val="20"/>
                <w:szCs w:val="20"/>
              </w:rPr>
            </w:r>
          </w:p>
        </w:tc>
      </w:tr>
      <w:tr>
        <w:trPr>
          <w:trHeight w:val="2165"/>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93"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18"/>
                <w:szCs w:val="18"/>
              </w:rPr>
            </w:pPr>
            <w:r>
              <w:rPr>
                <w:rFonts w:hint="eastAsia" w:ascii="仿宋" w:hAnsi="仿宋" w:eastAsia="仿宋" w:cs="Times New Roman"/>
                <w:sz w:val="18"/>
                <w:szCs w:val="18"/>
              </w:rPr>
              <w:t xml:space="preserve">促进社会</w:t>
            </w:r>
            <w:r>
              <w:rPr>
                <w:rFonts w:ascii="仿宋" w:hAnsi="仿宋" w:eastAsia="仿宋" w:cs="Times New Roman"/>
                <w:sz w:val="18"/>
                <w:szCs w:val="18"/>
              </w:rPr>
            </w:r>
          </w:p>
          <w:p>
            <w:pPr>
              <w:widowControl w:val="true"/>
              <w:pBdr/>
              <w:spacing/>
              <w:ind/>
              <w:jc w:val="center"/>
              <w:rPr>
                <w:rFonts w:ascii="仿宋" w:hAnsi="仿宋" w:eastAsia="仿宋" w:cs="Times New Roman"/>
                <w:sz w:val="20"/>
                <w:szCs w:val="20"/>
              </w:rPr>
            </w:pPr>
            <w:r>
              <w:rPr>
                <w:rFonts w:hint="eastAsia" w:ascii="仿宋" w:hAnsi="仿宋" w:eastAsia="仿宋" w:cs="Times New Roman"/>
                <w:sz w:val="18"/>
                <w:szCs w:val="18"/>
              </w:rPr>
              <w:t xml:space="preserve">和谐发展</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保障性安居工程既增加了投资，又带动了消费，同时拉动建材行业发展，增加了家具、电器和生活用品的需求，有利于地方经济发展，改善市容市貌，让群众安居乐业，推进社会和谐。</w:t>
            </w:r>
            <w:r>
              <w:rPr>
                <w:rFonts w:ascii="仿宋" w:hAnsi="仿宋" w:eastAsia="仿宋" w:cs="Times New Roman"/>
                <w:sz w:val="20"/>
                <w:szCs w:val="20"/>
              </w:rPr>
            </w:r>
          </w:p>
        </w:tc>
      </w:tr>
      <w:tr>
        <w:trPr>
          <w:trHeight w:val="2086"/>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93"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18"/>
                <w:szCs w:val="18"/>
              </w:rPr>
              <w:t xml:space="preserve">可持续性</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项目单位在项目结束后，将安排人员对补贴情况及入住情况进行复核，对分配未入住或标准不符合的对象进行重新检查处理，有效保障公租房实际效益。</w:t>
            </w:r>
            <w:r>
              <w:rPr>
                <w:rFonts w:ascii="仿宋" w:hAnsi="仿宋" w:eastAsia="仿宋" w:cs="Times New Roman"/>
                <w:sz w:val="20"/>
                <w:szCs w:val="20"/>
              </w:rPr>
            </w:r>
          </w:p>
        </w:tc>
      </w:tr>
      <w:tr>
        <w:trPr>
          <w:trHeight w:val="703"/>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93"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住房保障租赁补贴对象满意度</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5.5</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通过发放调查问卷，满意度为92.22%，扣0.5分。</w:t>
            </w:r>
            <w:r>
              <w:rPr>
                <w:rFonts w:ascii="仿宋" w:hAnsi="仿宋" w:eastAsia="仿宋" w:cs="Times New Roman"/>
                <w:sz w:val="20"/>
                <w:szCs w:val="20"/>
              </w:rPr>
            </w:r>
          </w:p>
        </w:tc>
      </w:tr>
      <w:tr>
        <w:trPr>
          <w:trHeight w:val="838"/>
        </w:trPr>
        <w:tc>
          <w:tcPr>
            <w:tcBorders>
              <w:top w:val="none" w:color="000000" w:sz="4" w:space="0"/>
              <w:left w:val="single" w:color="auto" w:sz="4" w:space="0"/>
              <w:bottom w:val="single" w:color="auto" w:sz="4" w:space="0"/>
              <w:right w:val="single" w:color="auto" w:sz="4" w:space="0"/>
            </w:tcBorders>
            <w:tcW w:w="9075"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668"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1793"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none" w:color="000000" w:sz="4" w:space="0"/>
              <w:left w:val="none" w:color="000000" w:sz="4" w:space="0"/>
              <w:bottom w:val="single" w:color="auto" w:sz="4" w:space="0"/>
              <w:right w:val="single" w:color="auto" w:sz="4" w:space="0"/>
            </w:tcBorders>
            <w:tcW w:w="712" w:type="dxa"/>
            <w:vAlign w:val="center"/>
            <w:vMerge w:val="continue"/>
            <w:textDirection w:val="lrTb"/>
            <w:noWrap w:val="false"/>
          </w:tcPr>
          <w:p>
            <w:pPr>
              <w:widowControl w:val="true"/>
              <w:pBdr/>
              <w:spacing/>
              <w:ind/>
              <w:jc w:val="left"/>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公租房入住群众满意度</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6</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4</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hint="eastAsia" w:ascii="仿宋" w:hAnsi="仿宋" w:eastAsia="仿宋" w:cs="Times New Roman"/>
                <w:sz w:val="20"/>
                <w:szCs w:val="20"/>
              </w:rPr>
              <w:t xml:space="preserve">通过发放调查问卷，满意度为78.89%，扣2分.</w:t>
            </w:r>
            <w:r>
              <w:rPr>
                <w:rFonts w:ascii="仿宋" w:hAnsi="仿宋" w:eastAsia="仿宋" w:cs="Times New Roman"/>
                <w:sz w:val="20"/>
                <w:szCs w:val="20"/>
              </w:rPr>
            </w:r>
          </w:p>
        </w:tc>
      </w:tr>
      <w:tr>
        <w:trPr>
          <w:trHeight w:val="882"/>
        </w:trPr>
        <w:tc>
          <w:tcPr>
            <w:tcBorders>
              <w:top w:val="single" w:color="auto" w:sz="4" w:space="0"/>
              <w:left w:val="single" w:color="auto" w:sz="4" w:space="0"/>
              <w:bottom w:val="single" w:color="auto" w:sz="4" w:space="0"/>
              <w:right w:val="single" w:color="auto" w:sz="4" w:space="0"/>
            </w:tcBorders>
            <w:tcW w:w="673"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总分</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68"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100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081" w:type="dxa"/>
            <w:vAlign w:val="center"/>
            <w:textDirection w:val="lrTb"/>
            <w:noWrap w:val="false"/>
          </w:tcPr>
          <w:p>
            <w:pPr>
              <w:pBdr/>
              <w:spacing/>
              <w:ind/>
              <w:jc w:val="center"/>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12" w:type="dxa"/>
            <w:vAlign w:val="center"/>
            <w:textDirection w:val="lrTb"/>
            <w:noWrap w:val="false"/>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100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1642" w:type="dxa"/>
            <w:vAlign w:val="center"/>
            <w:textDirection w:val="lrTb"/>
            <w:noWrap/>
          </w:tcPr>
          <w:p>
            <w:pPr>
              <w:pBdr/>
              <w:spacing/>
              <w:ind/>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697"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100</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761" w:type="dxa"/>
            <w:vAlign w:val="center"/>
            <w:textDirection w:val="lrTb"/>
            <w:noWrap/>
          </w:tcPr>
          <w:p>
            <w:pPr>
              <w:widowControl w:val="true"/>
              <w:pBdr/>
              <w:spacing/>
              <w:ind/>
              <w:jc w:val="center"/>
              <w:rPr>
                <w:rFonts w:ascii="仿宋" w:hAnsi="仿宋" w:eastAsia="仿宋" w:cs="Times New Roman"/>
                <w:sz w:val="20"/>
                <w:szCs w:val="20"/>
              </w:rPr>
            </w:pPr>
            <w:r>
              <w:rPr>
                <w:rFonts w:hint="eastAsia" w:ascii="仿宋" w:hAnsi="仿宋" w:eastAsia="仿宋" w:cs="Times New Roman"/>
                <w:sz w:val="20"/>
                <w:szCs w:val="20"/>
              </w:rPr>
              <w:t xml:space="preserve">91</w:t>
            </w:r>
            <w:r>
              <w:rPr>
                <w:rFonts w:ascii="仿宋" w:hAnsi="仿宋" w:eastAsia="仿宋" w:cs="Times New Roman"/>
                <w:sz w:val="20"/>
                <w:szCs w:val="20"/>
              </w:rPr>
            </w:r>
          </w:p>
        </w:tc>
        <w:tc>
          <w:tcPr>
            <w:tcBorders>
              <w:top w:val="single" w:color="auto" w:sz="4" w:space="0"/>
              <w:left w:val="none" w:color="000000" w:sz="4" w:space="0"/>
              <w:bottom w:val="single" w:color="auto" w:sz="4" w:space="0"/>
              <w:right w:val="single" w:color="auto" w:sz="4" w:space="0"/>
            </w:tcBorders>
            <w:tcW w:w="2841" w:type="dxa"/>
            <w:vAlign w:val="center"/>
            <w:textDirection w:val="lrTb"/>
            <w:noWrap/>
          </w:tcPr>
          <w:p>
            <w:pPr>
              <w:widowControl w:val="true"/>
              <w:pBdr/>
              <w:spacing/>
              <w:ind/>
              <w:rPr>
                <w:rFonts w:ascii="仿宋" w:hAnsi="仿宋" w:eastAsia="仿宋" w:cs="Times New Roman"/>
                <w:sz w:val="20"/>
                <w:szCs w:val="20"/>
              </w:rPr>
            </w:pPr>
            <w:r>
              <w:rPr>
                <w:rFonts w:ascii="仿宋" w:hAnsi="仿宋" w:eastAsia="仿宋" w:cs="Times New Roman"/>
                <w:sz w:val="20"/>
                <w:szCs w:val="20"/>
              </w:rPr>
            </w:r>
            <w:r>
              <w:rPr>
                <w:rFonts w:ascii="仿宋" w:hAnsi="仿宋" w:eastAsia="仿宋" w:cs="Times New Roman"/>
                <w:sz w:val="20"/>
                <w:szCs w:val="20"/>
              </w:rPr>
            </w:r>
          </w:p>
        </w:tc>
      </w:tr>
    </w:tbl>
    <w:p>
      <w:pPr>
        <w:pBdr/>
        <w:spacing/>
        <w:ind/>
        <w:rPr>
          <w:rFonts w:hint="eastAsia"/>
          <w:sz w:val="32"/>
          <w:szCs w:val="32"/>
        </w:rPr>
      </w:pPr>
      <w:r>
        <w:rPr>
          <w:rFonts w:hint="eastAsia"/>
          <w:sz w:val="32"/>
          <w:szCs w:val="32"/>
        </w:rPr>
      </w:r>
      <w:r>
        <w:rPr>
          <w:rFonts w:hint="eastAsia"/>
          <w:sz w:val="32"/>
          <w:szCs w:val="32"/>
        </w:rPr>
      </w:r>
    </w:p>
    <w:p>
      <w:pPr>
        <w:pBdr/>
        <w:spacing/>
        <w:ind/>
        <w:rPr>
          <w:rFonts w:hint="eastAsia"/>
          <w:sz w:val="32"/>
          <w:szCs w:val="32"/>
        </w:rPr>
      </w:pPr>
      <w:r>
        <w:rPr>
          <w:rFonts w:hint="eastAsia"/>
          <w:sz w:val="32"/>
          <w:szCs w:val="32"/>
        </w:rPr>
      </w:r>
      <w:r>
        <w:rPr>
          <w:rFonts w:hint="eastAsia"/>
          <w:sz w:val="32"/>
          <w:szCs w:val="32"/>
        </w:rPr>
      </w:r>
    </w:p>
    <w:p>
      <w:pPr>
        <w:pBdr/>
        <w:spacing w:line="700" w:lineRule="exact"/>
        <w:ind w:firstLine="640"/>
        <w:jc w:val="left"/>
        <w:rPr>
          <w:sz w:val="32"/>
          <w:szCs w:val="32"/>
        </w:rPr>
      </w:pPr>
      <w:r>
        <w:rPr>
          <w:rFonts w:hint="eastAsia"/>
          <w:sz w:val="32"/>
          <w:szCs w:val="32"/>
        </w:rPr>
        <w:t xml:space="preserve">附件2：2022年度乡镇应对极端天气补短板工程建设项目项目财政评价结果</w:t>
      </w:r>
      <w:r>
        <w:rPr>
          <w:sz w:val="32"/>
          <w:szCs w:val="32"/>
        </w:rPr>
      </w:r>
    </w:p>
    <w:p>
      <w:pPr>
        <w:pStyle w:val="621"/>
        <w:pBdr/>
        <w:spacing/>
        <w:ind/>
        <w:rPr>
          <w:rFonts w:ascii="Arial Narrow" w:hAnsi="Arial Narrow"/>
          <w:sz w:val="32"/>
          <w:szCs w:val="32"/>
        </w:rPr>
      </w:pPr>
      <w:r>
        <w:rPr>
          <w:rFonts w:ascii="仿宋_GB2312" w:hAnsi="仿宋_GB2312"/>
          <w:sz w:val="32"/>
          <w:szCs w:val="32"/>
        </w:rPr>
        <w:t xml:space="preserve">一、</w:t>
      </w:r>
      <w:r>
        <w:rPr>
          <w:rFonts w:ascii="仿宋_GB2312" w:hAnsi="仿宋_GB2312" w:cs="Arial Narrow"/>
          <w:sz w:val="32"/>
          <w:szCs w:val="32"/>
        </w:rPr>
        <w:t xml:space="preserve">评价结</w:t>
      </w:r>
      <w:r>
        <w:rPr>
          <w:rFonts w:hint="eastAsia" w:ascii="宋体" w:hAnsi="宋体" w:eastAsia="宋体" w:cs="宋体"/>
          <w:sz w:val="32"/>
          <w:szCs w:val="32"/>
        </w:rPr>
        <w:t xml:space="preserve">论</w:t>
      </w:r>
      <w:r>
        <w:rPr>
          <w:rFonts w:ascii="Arial Narrow" w:hAnsi="Arial Narrow"/>
          <w:sz w:val="32"/>
          <w:szCs w:val="32"/>
        </w:rPr>
      </w:r>
    </w:p>
    <w:p>
      <w:pPr>
        <w:pStyle w:val="622"/>
        <w:pBdr/>
        <w:spacing/>
        <w:ind w:firstLine="0"/>
        <w:rPr>
          <w:rFonts w:ascii="Arial Narrow" w:hAnsi="Arial Narrow"/>
          <w:sz w:val="28"/>
          <w:szCs w:val="28"/>
        </w:rPr>
      </w:pPr>
      <w:r>
        <w:rPr>
          <w:rFonts w:hint="eastAsia" w:ascii="宋体" w:hAnsi="宋体" w:eastAsia="宋体" w:cs="宋体"/>
          <w:sz w:val="28"/>
          <w:szCs w:val="28"/>
        </w:rPr>
        <w:t xml:space="preserve">（一）绩效评价分数和等级</w:t>
      </w:r>
      <w:r>
        <w:rPr>
          <w:rFonts w:ascii="Arial Narrow" w:hAnsi="Arial Narrow"/>
          <w:sz w:val="28"/>
          <w:szCs w:val="28"/>
        </w:rPr>
      </w:r>
    </w:p>
    <w:p>
      <w:pPr>
        <w:pBdr/>
        <w:spacing w:line="700" w:lineRule="exact"/>
        <w:ind w:firstLine="560"/>
        <w:jc w:val="left"/>
        <w:rPr>
          <w:rFonts w:ascii="华文仿宋" w:hAnsi="华文仿宋" w:eastAsia="华文仿宋" w:cs="宋体"/>
          <w:sz w:val="28"/>
          <w:szCs w:val="28"/>
        </w:rPr>
      </w:pPr>
      <w:r>
        <w:rPr>
          <w:rFonts w:hint="eastAsia" w:ascii="华文仿宋" w:hAnsi="华文仿宋" w:eastAsia="华文仿宋" w:cs="宋体"/>
          <w:sz w:val="28"/>
          <w:szCs w:val="28"/>
        </w:rPr>
        <w:t xml:space="preserve">2022年度乡镇应对极端天气补短板工程建设项目由随州市财政局组织，委托湖北亿华会计师事务所具体实施，</w:t>
      </w:r>
      <w:r>
        <w:rPr>
          <w:rFonts w:ascii="华文仿宋" w:hAnsi="华文仿宋" w:eastAsia="华文仿宋" w:cs="宋体"/>
          <w:sz w:val="28"/>
          <w:szCs w:val="28"/>
        </w:rPr>
        <w:t xml:space="preserve">项目绩效评价综合得分为</w:t>
      </w:r>
      <w:r>
        <w:rPr>
          <w:rFonts w:hint="eastAsia" w:ascii="华文仿宋" w:hAnsi="华文仿宋" w:eastAsia="华文仿宋" w:cs="宋体"/>
          <w:sz w:val="28"/>
          <w:szCs w:val="28"/>
        </w:rPr>
        <w:t xml:space="preserve">87.8</w:t>
      </w:r>
      <w:r>
        <w:rPr>
          <w:rFonts w:ascii="华文仿宋" w:hAnsi="华文仿宋" w:eastAsia="华文仿宋" w:cs="宋体"/>
          <w:sz w:val="28"/>
          <w:szCs w:val="28"/>
        </w:rPr>
        <w:t xml:space="preserve">分，评价等级为</w:t>
      </w:r>
      <w:r>
        <w:rPr>
          <w:rFonts w:hint="eastAsia" w:ascii="华文仿宋" w:hAnsi="华文仿宋" w:eastAsia="华文仿宋" w:cs="宋体"/>
          <w:sz w:val="28"/>
          <w:szCs w:val="28"/>
        </w:rPr>
        <w:t xml:space="preserve">良。</w:t>
      </w:r>
      <w:r>
        <w:rPr>
          <w:rFonts w:ascii="华文仿宋" w:hAnsi="华文仿宋" w:eastAsia="华文仿宋" w:cs="宋体"/>
          <w:sz w:val="28"/>
          <w:szCs w:val="28"/>
        </w:rPr>
        <w:t xml:space="preserve">其中决策得</w:t>
      </w:r>
      <w:r>
        <w:rPr>
          <w:rFonts w:hint="eastAsia" w:ascii="华文仿宋" w:hAnsi="华文仿宋" w:eastAsia="华文仿宋" w:cs="宋体"/>
          <w:sz w:val="28"/>
          <w:szCs w:val="28"/>
        </w:rPr>
        <w:t xml:space="preserve">19</w:t>
      </w:r>
      <w:r>
        <w:rPr>
          <w:rFonts w:ascii="华文仿宋" w:hAnsi="华文仿宋" w:eastAsia="华文仿宋" w:cs="宋体"/>
          <w:sz w:val="28"/>
          <w:szCs w:val="28"/>
        </w:rPr>
        <w:t xml:space="preserve">分，过程得分</w:t>
      </w:r>
      <w:r>
        <w:rPr>
          <w:rFonts w:hint="eastAsia" w:ascii="华文仿宋" w:hAnsi="华文仿宋" w:eastAsia="华文仿宋" w:cs="宋体"/>
          <w:sz w:val="28"/>
          <w:szCs w:val="28"/>
        </w:rPr>
        <w:t xml:space="preserve">14</w:t>
      </w:r>
      <w:r>
        <w:rPr>
          <w:rFonts w:ascii="华文仿宋" w:hAnsi="华文仿宋" w:eastAsia="华文仿宋" w:cs="宋体"/>
          <w:sz w:val="28"/>
          <w:szCs w:val="28"/>
        </w:rPr>
        <w:t xml:space="preserve">分，产出得分</w:t>
      </w:r>
      <w:r>
        <w:rPr>
          <w:rFonts w:hint="eastAsia" w:ascii="华文仿宋" w:hAnsi="华文仿宋" w:eastAsia="华文仿宋" w:cs="宋体"/>
          <w:sz w:val="28"/>
          <w:szCs w:val="28"/>
        </w:rPr>
        <w:t xml:space="preserve">36.8</w:t>
      </w:r>
      <w:r>
        <w:rPr>
          <w:rFonts w:ascii="华文仿宋" w:hAnsi="华文仿宋" w:eastAsia="华文仿宋" w:cs="宋体"/>
          <w:sz w:val="28"/>
          <w:szCs w:val="28"/>
        </w:rPr>
        <w:t xml:space="preserve">分，效果得分</w:t>
      </w:r>
      <w:r>
        <w:rPr>
          <w:rFonts w:hint="eastAsia" w:ascii="华文仿宋" w:hAnsi="华文仿宋" w:eastAsia="华文仿宋" w:cs="宋体"/>
          <w:sz w:val="28"/>
          <w:szCs w:val="28"/>
        </w:rPr>
        <w:t xml:space="preserve">18</w:t>
      </w:r>
      <w:r>
        <w:rPr>
          <w:rFonts w:ascii="华文仿宋" w:hAnsi="华文仿宋" w:eastAsia="华文仿宋" w:cs="宋体"/>
          <w:sz w:val="28"/>
          <w:szCs w:val="28"/>
        </w:rPr>
        <w:t xml:space="preserve">分。下图为各指标得分情况：</w:t>
      </w:r>
      <w:r>
        <w:rPr>
          <w:rFonts w:ascii="华文仿宋" w:hAnsi="华文仿宋" w:eastAsia="华文仿宋" w:cs="宋体"/>
          <w:sz w:val="28"/>
          <w:szCs w:val="28"/>
        </w:rPr>
      </w:r>
    </w:p>
    <w:tbl>
      <w:tblPr>
        <w:tblStyle w:val="625"/>
        <w:tblW w:w="78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2570"/>
        <w:gridCol w:w="2670"/>
        <w:gridCol w:w="2570"/>
      </w:tblGrid>
      <w:tr>
        <w:trPr>
          <w:trHeight w:val="23"/>
        </w:trPr>
        <w:tc>
          <w:tcPr>
            <w:tcBorders>
              <w:top w:val="single" w:color="auto" w:sz="4" w:space="0"/>
              <w:left w:val="single" w:color="auto" w:sz="4" w:space="0"/>
              <w:bottom w:val="single" w:color="008000" w:sz="6" w:space="0"/>
              <w:right w:val="single" w:color="auto" w:sz="4" w:space="0"/>
            </w:tcBorders>
            <w:tcW w:w="2570" w:type="dxa"/>
            <w:vAlign w:val="center"/>
            <w:textDirection w:val="lrTb"/>
            <w:noWrap/>
          </w:tcPr>
          <w:p>
            <w:pPr>
              <w:pBdr/>
              <w:spacing w:line="360" w:lineRule="auto"/>
              <w:ind/>
              <w:jc w:val="center"/>
              <w:rPr>
                <w:rFonts w:ascii="Arial Narrow" w:hAnsi="Arial Narrow" w:eastAsia="仿宋_GB2312"/>
                <w:b/>
                <w:bCs/>
                <w:sz w:val="28"/>
                <w:szCs w:val="28"/>
              </w:rPr>
            </w:pPr>
            <w:r>
              <w:rPr>
                <w:rFonts w:hint="eastAsia" w:ascii="宋体" w:hAnsi="宋体" w:eastAsia="宋体" w:cs="宋体"/>
                <w:b/>
                <w:bCs/>
                <w:sz w:val="28"/>
                <w:szCs w:val="28"/>
              </w:rPr>
              <w:t xml:space="preserve">评价准则</w:t>
            </w:r>
            <w:r>
              <w:rPr>
                <w:rFonts w:ascii="Arial Narrow" w:hAnsi="Arial Narrow" w:eastAsia="仿宋_GB2312"/>
                <w:b/>
                <w:bCs/>
                <w:sz w:val="28"/>
                <w:szCs w:val="28"/>
              </w:rPr>
            </w:r>
          </w:p>
        </w:tc>
        <w:tc>
          <w:tcPr>
            <w:tcBorders>
              <w:top w:val="single" w:color="auto" w:sz="4" w:space="0"/>
              <w:left w:val="single" w:color="auto" w:sz="4" w:space="0"/>
              <w:bottom w:val="single" w:color="008000" w:sz="6" w:space="0"/>
              <w:right w:val="single" w:color="auto" w:sz="4" w:space="0"/>
            </w:tcBorders>
            <w:tcW w:w="2670" w:type="dxa"/>
            <w:vAlign w:val="center"/>
            <w:textDirection w:val="lrTb"/>
            <w:noWrap/>
          </w:tcPr>
          <w:p>
            <w:pPr>
              <w:pBdr/>
              <w:spacing w:line="360" w:lineRule="auto"/>
              <w:ind/>
              <w:jc w:val="center"/>
              <w:rPr>
                <w:rFonts w:ascii="Arial Narrow" w:hAnsi="Arial Narrow" w:eastAsia="仿宋_GB2312"/>
                <w:b/>
                <w:bCs/>
                <w:sz w:val="28"/>
                <w:szCs w:val="28"/>
              </w:rPr>
            </w:pPr>
            <w:r>
              <w:rPr>
                <w:rFonts w:hint="eastAsia" w:ascii="宋体" w:hAnsi="宋体" w:eastAsia="宋体" w:cs="宋体"/>
                <w:b/>
                <w:bCs/>
                <w:sz w:val="28"/>
                <w:szCs w:val="28"/>
              </w:rPr>
              <w:t xml:space="preserve">权重</w:t>
            </w:r>
            <w:r>
              <w:rPr>
                <w:rFonts w:ascii="Arial Narrow" w:hAnsi="Arial Narrow" w:eastAsia="仿宋_GB2312"/>
                <w:b/>
                <w:bCs/>
                <w:sz w:val="28"/>
                <w:szCs w:val="28"/>
              </w:rPr>
            </w:r>
          </w:p>
        </w:tc>
        <w:tc>
          <w:tcPr>
            <w:tcBorders>
              <w:top w:val="single" w:color="auto" w:sz="4" w:space="0"/>
              <w:left w:val="single" w:color="auto" w:sz="4" w:space="0"/>
              <w:bottom w:val="single" w:color="008000" w:sz="6" w:space="0"/>
              <w:right w:val="single" w:color="auto" w:sz="4" w:space="0"/>
            </w:tcBorders>
            <w:tcW w:w="2570" w:type="dxa"/>
            <w:vAlign w:val="center"/>
            <w:textDirection w:val="lrTb"/>
            <w:noWrap/>
          </w:tcPr>
          <w:p>
            <w:pPr>
              <w:pBdr/>
              <w:spacing w:line="360" w:lineRule="auto"/>
              <w:ind/>
              <w:jc w:val="center"/>
              <w:rPr>
                <w:rFonts w:ascii="Arial Narrow" w:hAnsi="Arial Narrow" w:eastAsia="仿宋_GB2312"/>
                <w:b/>
                <w:bCs/>
                <w:sz w:val="28"/>
                <w:szCs w:val="28"/>
              </w:rPr>
            </w:pPr>
            <w:r>
              <w:rPr>
                <w:rFonts w:hint="eastAsia" w:ascii="宋体" w:hAnsi="宋体" w:eastAsia="宋体" w:cs="宋体"/>
                <w:b/>
                <w:bCs/>
                <w:sz w:val="28"/>
                <w:szCs w:val="28"/>
              </w:rPr>
              <w:t xml:space="preserve">评价得分</w:t>
            </w:r>
            <w:r>
              <w:rPr>
                <w:rFonts w:ascii="Arial Narrow" w:hAnsi="Arial Narrow" w:eastAsia="仿宋_GB2312"/>
                <w:b/>
                <w:bCs/>
                <w:sz w:val="28"/>
                <w:szCs w:val="28"/>
              </w:rPr>
            </w:r>
          </w:p>
        </w:tc>
      </w:tr>
      <w:tr>
        <w:trPr>
          <w:trHeight w:val="23"/>
        </w:trPr>
        <w:tc>
          <w:tcPr>
            <w:tcBorders>
              <w:top w:val="single" w:color="auto" w:sz="4" w:space="0"/>
              <w:left w:val="single" w:color="auto" w:sz="4" w:space="0"/>
              <w:bottom w:val="single" w:color="auto" w:sz="4" w:space="0"/>
              <w:right w:val="single" w:color="auto" w:sz="4" w:space="0"/>
            </w:tcBorders>
            <w:tcW w:w="2570" w:type="dxa"/>
            <w:vAlign w:val="center"/>
            <w:textDirection w:val="lrTb"/>
            <w:noWrap/>
          </w:tcPr>
          <w:p>
            <w:pPr>
              <w:pBdr/>
              <w:spacing w:line="360" w:lineRule="auto"/>
              <w:ind/>
              <w:jc w:val="center"/>
              <w:rPr>
                <w:rFonts w:ascii="Arial Narrow" w:hAnsi="Arial Narrow" w:eastAsia="仿宋_GB2312"/>
                <w:sz w:val="28"/>
                <w:szCs w:val="28"/>
              </w:rPr>
            </w:pPr>
            <w:r>
              <w:rPr>
                <w:rFonts w:ascii="仿宋_GB2312" w:hAnsi="仿宋_GB2312" w:cs="Arial Narrow"/>
                <w:sz w:val="28"/>
                <w:szCs w:val="28"/>
              </w:rPr>
              <w:t xml:space="preserve">决策</w:t>
            </w:r>
            <w:r>
              <w:rPr>
                <w:rFonts w:ascii="Arial Narrow" w:hAnsi="Arial Narrow" w:eastAsia="仿宋_GB2312"/>
                <w:sz w:val="28"/>
                <w:szCs w:val="28"/>
              </w:rPr>
            </w:r>
          </w:p>
        </w:tc>
        <w:tc>
          <w:tcPr>
            <w:tcBorders>
              <w:top w:val="single" w:color="auto" w:sz="4" w:space="0"/>
              <w:left w:val="single" w:color="auto" w:sz="4" w:space="0"/>
              <w:bottom w:val="single" w:color="auto" w:sz="4" w:space="0"/>
              <w:right w:val="single" w:color="auto" w:sz="4" w:space="0"/>
            </w:tcBorders>
            <w:tcW w:w="2670" w:type="dxa"/>
            <w:vAlign w:val="center"/>
            <w:textDirection w:val="lrTb"/>
            <w:noWrap/>
          </w:tcPr>
          <w:p>
            <w:pPr>
              <w:pBdr/>
              <w:spacing w:line="360" w:lineRule="auto"/>
              <w:ind/>
              <w:jc w:val="center"/>
              <w:rPr>
                <w:rFonts w:ascii="Arial Narrow" w:hAnsi="Arial Narrow" w:eastAsia="仿宋_GB2312"/>
                <w:sz w:val="28"/>
                <w:szCs w:val="28"/>
              </w:rPr>
            </w:pPr>
            <w:r>
              <w:rPr>
                <w:rFonts w:ascii="Arial Narrow" w:hAnsi="Arial Narrow" w:cs="Arial Narrow"/>
                <w:sz w:val="28"/>
                <w:szCs w:val="28"/>
              </w:rPr>
              <w:t xml:space="preserve">20</w:t>
            </w:r>
            <w:r>
              <w:rPr>
                <w:rFonts w:ascii="Arial Narrow" w:hAnsi="Arial Narrow" w:eastAsia="仿宋_GB2312"/>
                <w:sz w:val="28"/>
                <w:szCs w:val="28"/>
              </w:rPr>
            </w:r>
          </w:p>
        </w:tc>
        <w:tc>
          <w:tcPr>
            <w:tcBorders>
              <w:top w:val="single" w:color="auto" w:sz="4" w:space="0"/>
              <w:left w:val="single" w:color="auto" w:sz="4" w:space="0"/>
              <w:bottom w:val="single" w:color="auto" w:sz="4" w:space="0"/>
              <w:right w:val="single" w:color="auto" w:sz="4" w:space="0"/>
            </w:tcBorders>
            <w:tcW w:w="2570" w:type="dxa"/>
            <w:vAlign w:val="center"/>
            <w:textDirection w:val="lrTb"/>
            <w:noWrap/>
          </w:tcPr>
          <w:p>
            <w:pPr>
              <w:pBdr/>
              <w:spacing w:line="360" w:lineRule="auto"/>
              <w:ind/>
              <w:jc w:val="center"/>
              <w:rPr>
                <w:rFonts w:ascii="Arial Narrow" w:hAnsi="Arial Narrow" w:eastAsia="仿宋_GB2312"/>
                <w:sz w:val="28"/>
                <w:szCs w:val="28"/>
              </w:rPr>
            </w:pPr>
            <w:r>
              <w:rPr>
                <w:rFonts w:hint="eastAsia" w:ascii="Arial Narrow" w:hAnsi="Arial Narrow" w:cs="Arial Narrow"/>
                <w:sz w:val="28"/>
                <w:szCs w:val="28"/>
              </w:rPr>
              <w:t xml:space="preserve">19</w:t>
            </w:r>
            <w:r>
              <w:rPr>
                <w:rFonts w:ascii="Arial Narrow" w:hAnsi="Arial Narrow" w:eastAsia="仿宋_GB2312"/>
                <w:sz w:val="28"/>
                <w:szCs w:val="28"/>
              </w:rPr>
            </w:r>
          </w:p>
        </w:tc>
      </w:tr>
      <w:tr>
        <w:trPr>
          <w:trHeight w:val="23"/>
        </w:trPr>
        <w:tc>
          <w:tcPr>
            <w:tcBorders>
              <w:top w:val="single" w:color="auto" w:sz="4" w:space="0"/>
              <w:left w:val="single" w:color="auto" w:sz="4" w:space="0"/>
              <w:bottom w:val="single" w:color="auto" w:sz="4" w:space="0"/>
              <w:right w:val="single" w:color="auto" w:sz="4" w:space="0"/>
            </w:tcBorders>
            <w:tcW w:w="2570" w:type="dxa"/>
            <w:vAlign w:val="center"/>
            <w:textDirection w:val="lrTb"/>
            <w:noWrap/>
          </w:tcPr>
          <w:p>
            <w:pPr>
              <w:pBdr/>
              <w:spacing w:line="360" w:lineRule="auto"/>
              <w:ind/>
              <w:jc w:val="center"/>
              <w:rPr>
                <w:rFonts w:ascii="Arial Narrow" w:hAnsi="Arial Narrow" w:eastAsia="仿宋_GB2312"/>
                <w:sz w:val="28"/>
                <w:szCs w:val="28"/>
              </w:rPr>
            </w:pPr>
            <w:r>
              <w:rPr>
                <w:rFonts w:ascii="仿宋_GB2312" w:hAnsi="仿宋_GB2312"/>
                <w:sz w:val="28"/>
                <w:szCs w:val="28"/>
              </w:rPr>
              <w:t xml:space="preserve">过程</w:t>
            </w:r>
            <w:r>
              <w:rPr>
                <w:rFonts w:ascii="Arial Narrow" w:hAnsi="Arial Narrow" w:eastAsia="仿宋_GB2312"/>
                <w:sz w:val="28"/>
                <w:szCs w:val="28"/>
              </w:rPr>
            </w:r>
          </w:p>
        </w:tc>
        <w:tc>
          <w:tcPr>
            <w:tcBorders>
              <w:top w:val="single" w:color="auto" w:sz="4" w:space="0"/>
              <w:left w:val="single" w:color="auto" w:sz="4" w:space="0"/>
              <w:bottom w:val="single" w:color="auto" w:sz="4" w:space="0"/>
              <w:right w:val="single" w:color="auto" w:sz="4" w:space="0"/>
            </w:tcBorders>
            <w:tcW w:w="2670" w:type="dxa"/>
            <w:vAlign w:val="center"/>
            <w:textDirection w:val="lrTb"/>
            <w:noWrap/>
          </w:tcPr>
          <w:p>
            <w:pPr>
              <w:pBdr/>
              <w:spacing w:line="360" w:lineRule="auto"/>
              <w:ind/>
              <w:jc w:val="center"/>
              <w:rPr>
                <w:rFonts w:ascii="Arial Narrow" w:hAnsi="Arial Narrow" w:eastAsia="仿宋_GB2312"/>
                <w:sz w:val="28"/>
                <w:szCs w:val="28"/>
              </w:rPr>
            </w:pPr>
            <w:r>
              <w:rPr>
                <w:rFonts w:hint="eastAsia" w:ascii="Arial Narrow" w:hAnsi="Arial Narrow" w:cs="Arial Narrow"/>
                <w:sz w:val="28"/>
                <w:szCs w:val="28"/>
              </w:rPr>
              <w:t xml:space="preserve">15</w:t>
            </w:r>
            <w:r>
              <w:rPr>
                <w:rFonts w:ascii="Arial Narrow" w:hAnsi="Arial Narrow" w:eastAsia="仿宋_GB2312"/>
                <w:sz w:val="28"/>
                <w:szCs w:val="28"/>
              </w:rPr>
            </w:r>
          </w:p>
        </w:tc>
        <w:tc>
          <w:tcPr>
            <w:tcBorders>
              <w:top w:val="single" w:color="auto" w:sz="4" w:space="0"/>
              <w:left w:val="single" w:color="auto" w:sz="4" w:space="0"/>
              <w:bottom w:val="single" w:color="auto" w:sz="4" w:space="0"/>
              <w:right w:val="single" w:color="auto" w:sz="4" w:space="0"/>
            </w:tcBorders>
            <w:tcW w:w="2570" w:type="dxa"/>
            <w:vAlign w:val="center"/>
            <w:textDirection w:val="lrTb"/>
            <w:noWrap/>
          </w:tcPr>
          <w:p>
            <w:pPr>
              <w:pBdr/>
              <w:spacing w:line="360" w:lineRule="auto"/>
              <w:ind/>
              <w:jc w:val="center"/>
              <w:rPr>
                <w:rFonts w:ascii="Arial Narrow" w:hAnsi="Arial Narrow" w:eastAsia="仿宋_GB2312"/>
                <w:sz w:val="28"/>
                <w:szCs w:val="28"/>
              </w:rPr>
            </w:pPr>
            <w:r>
              <w:rPr>
                <w:rFonts w:hint="eastAsia" w:ascii="Arial Narrow" w:hAnsi="Arial Narrow" w:cs="Arial Narrow"/>
                <w:sz w:val="28"/>
                <w:szCs w:val="28"/>
              </w:rPr>
              <w:t xml:space="preserve">14</w:t>
            </w:r>
            <w:r>
              <w:rPr>
                <w:rFonts w:ascii="Arial Narrow" w:hAnsi="Arial Narrow" w:eastAsia="仿宋_GB2312"/>
                <w:sz w:val="28"/>
                <w:szCs w:val="28"/>
              </w:rPr>
            </w:r>
          </w:p>
        </w:tc>
      </w:tr>
      <w:tr>
        <w:trPr>
          <w:trHeight w:val="23"/>
        </w:trPr>
        <w:tc>
          <w:tcPr>
            <w:tcBorders>
              <w:top w:val="single" w:color="auto" w:sz="4" w:space="0"/>
              <w:left w:val="single" w:color="auto" w:sz="4" w:space="0"/>
              <w:bottom w:val="single" w:color="auto" w:sz="4" w:space="0"/>
              <w:right w:val="single" w:color="auto" w:sz="4" w:space="0"/>
            </w:tcBorders>
            <w:tcW w:w="2570" w:type="dxa"/>
            <w:vAlign w:val="center"/>
            <w:textDirection w:val="lrTb"/>
            <w:noWrap/>
          </w:tcPr>
          <w:p>
            <w:pPr>
              <w:pBdr/>
              <w:spacing w:line="360" w:lineRule="auto"/>
              <w:ind/>
              <w:jc w:val="center"/>
              <w:rPr>
                <w:rFonts w:ascii="Arial Narrow" w:hAnsi="Arial Narrow" w:eastAsia="仿宋_GB2312"/>
                <w:sz w:val="28"/>
                <w:szCs w:val="28"/>
              </w:rPr>
            </w:pPr>
            <w:r>
              <w:rPr>
                <w:rFonts w:ascii="仿宋_GB2312" w:hAnsi="仿宋_GB2312"/>
                <w:sz w:val="28"/>
                <w:szCs w:val="28"/>
              </w:rPr>
              <w:t xml:space="preserve">产出</w:t>
            </w:r>
            <w:r>
              <w:rPr>
                <w:rFonts w:ascii="Arial Narrow" w:hAnsi="Arial Narrow" w:eastAsia="仿宋_GB2312"/>
                <w:sz w:val="28"/>
                <w:szCs w:val="28"/>
              </w:rPr>
            </w:r>
          </w:p>
        </w:tc>
        <w:tc>
          <w:tcPr>
            <w:tcBorders>
              <w:top w:val="single" w:color="auto" w:sz="4" w:space="0"/>
              <w:left w:val="single" w:color="auto" w:sz="4" w:space="0"/>
              <w:bottom w:val="single" w:color="auto" w:sz="4" w:space="0"/>
              <w:right w:val="single" w:color="auto" w:sz="4" w:space="0"/>
            </w:tcBorders>
            <w:tcW w:w="2670" w:type="dxa"/>
            <w:vAlign w:val="center"/>
            <w:textDirection w:val="lrTb"/>
            <w:noWrap/>
          </w:tcPr>
          <w:p>
            <w:pPr>
              <w:pBdr/>
              <w:spacing w:line="360" w:lineRule="auto"/>
              <w:ind/>
              <w:jc w:val="center"/>
              <w:rPr>
                <w:rFonts w:ascii="Arial Narrow" w:hAnsi="Arial Narrow" w:eastAsia="仿宋_GB2312"/>
                <w:sz w:val="28"/>
                <w:szCs w:val="28"/>
              </w:rPr>
            </w:pPr>
            <w:r>
              <w:rPr>
                <w:rFonts w:hint="eastAsia" w:ascii="Arial Narrow" w:hAnsi="Arial Narrow" w:cs="Arial Narrow"/>
                <w:sz w:val="28"/>
                <w:szCs w:val="28"/>
              </w:rPr>
              <w:t xml:space="preserve">42</w:t>
            </w:r>
            <w:r>
              <w:rPr>
                <w:rFonts w:ascii="Arial Narrow" w:hAnsi="Arial Narrow" w:eastAsia="仿宋_GB2312"/>
                <w:sz w:val="28"/>
                <w:szCs w:val="28"/>
              </w:rPr>
            </w:r>
          </w:p>
        </w:tc>
        <w:tc>
          <w:tcPr>
            <w:tcBorders>
              <w:top w:val="single" w:color="auto" w:sz="4" w:space="0"/>
              <w:left w:val="single" w:color="auto" w:sz="4" w:space="0"/>
              <w:bottom w:val="single" w:color="auto" w:sz="4" w:space="0"/>
              <w:right w:val="single" w:color="auto" w:sz="4" w:space="0"/>
            </w:tcBorders>
            <w:tcW w:w="2570" w:type="dxa"/>
            <w:vAlign w:val="center"/>
            <w:textDirection w:val="lrTb"/>
            <w:noWrap/>
          </w:tcPr>
          <w:p>
            <w:pPr>
              <w:pBdr/>
              <w:spacing w:line="360" w:lineRule="auto"/>
              <w:ind/>
              <w:jc w:val="center"/>
              <w:rPr>
                <w:rFonts w:ascii="Arial Narrow" w:hAnsi="Arial Narrow" w:eastAsia="仿宋_GB2312"/>
                <w:sz w:val="28"/>
                <w:szCs w:val="28"/>
              </w:rPr>
            </w:pPr>
            <w:r>
              <w:rPr>
                <w:rFonts w:hint="eastAsia" w:ascii="Arial Narrow" w:hAnsi="Arial Narrow"/>
                <w:sz w:val="28"/>
                <w:szCs w:val="28"/>
              </w:rPr>
              <w:t xml:space="preserve">36.8</w:t>
            </w:r>
            <w:r>
              <w:rPr>
                <w:rFonts w:ascii="Arial Narrow" w:hAnsi="Arial Narrow" w:eastAsia="仿宋_GB2312"/>
                <w:sz w:val="28"/>
                <w:szCs w:val="28"/>
              </w:rPr>
            </w:r>
          </w:p>
        </w:tc>
      </w:tr>
      <w:tr>
        <w:trPr>
          <w:trHeight w:val="23"/>
        </w:trPr>
        <w:tc>
          <w:tcPr>
            <w:tcBorders>
              <w:top w:val="single" w:color="auto" w:sz="4" w:space="0"/>
              <w:left w:val="single" w:color="auto" w:sz="4" w:space="0"/>
              <w:bottom w:val="single" w:color="auto" w:sz="4" w:space="0"/>
              <w:right w:val="single" w:color="auto" w:sz="4" w:space="0"/>
            </w:tcBorders>
            <w:tcW w:w="2570" w:type="dxa"/>
            <w:vAlign w:val="center"/>
            <w:textDirection w:val="lrTb"/>
            <w:noWrap/>
          </w:tcPr>
          <w:p>
            <w:pPr>
              <w:pBdr/>
              <w:spacing w:line="360" w:lineRule="auto"/>
              <w:ind/>
              <w:jc w:val="center"/>
              <w:rPr>
                <w:rFonts w:ascii="Arial Narrow" w:hAnsi="Arial Narrow" w:eastAsia="仿宋_GB2312"/>
                <w:sz w:val="28"/>
                <w:szCs w:val="28"/>
              </w:rPr>
            </w:pPr>
            <w:r>
              <w:rPr>
                <w:rFonts w:ascii="仿宋_GB2312" w:hAnsi="仿宋_GB2312"/>
                <w:sz w:val="28"/>
                <w:szCs w:val="28"/>
              </w:rPr>
              <w:t xml:space="preserve">效果</w:t>
            </w:r>
            <w:r>
              <w:rPr>
                <w:rFonts w:ascii="Arial Narrow" w:hAnsi="Arial Narrow" w:eastAsia="仿宋_GB2312"/>
                <w:sz w:val="28"/>
                <w:szCs w:val="28"/>
              </w:rPr>
            </w:r>
          </w:p>
        </w:tc>
        <w:tc>
          <w:tcPr>
            <w:tcBorders>
              <w:top w:val="single" w:color="auto" w:sz="4" w:space="0"/>
              <w:left w:val="single" w:color="auto" w:sz="4" w:space="0"/>
              <w:bottom w:val="single" w:color="auto" w:sz="4" w:space="0"/>
              <w:right w:val="single" w:color="auto" w:sz="4" w:space="0"/>
            </w:tcBorders>
            <w:tcW w:w="2670" w:type="dxa"/>
            <w:vAlign w:val="center"/>
            <w:textDirection w:val="lrTb"/>
            <w:noWrap/>
          </w:tcPr>
          <w:p>
            <w:pPr>
              <w:pBdr/>
              <w:spacing w:line="360" w:lineRule="auto"/>
              <w:ind/>
              <w:jc w:val="center"/>
              <w:rPr>
                <w:rFonts w:ascii="Arial Narrow" w:hAnsi="Arial Narrow" w:eastAsia="仿宋_GB2312"/>
                <w:sz w:val="28"/>
                <w:szCs w:val="28"/>
              </w:rPr>
            </w:pPr>
            <w:r>
              <w:rPr>
                <w:rFonts w:hint="eastAsia" w:ascii="Arial Narrow" w:hAnsi="Arial Narrow" w:cs="Arial Narrow"/>
                <w:sz w:val="28"/>
                <w:szCs w:val="28"/>
              </w:rPr>
              <w:t xml:space="preserve">23</w:t>
            </w:r>
            <w:r>
              <w:rPr>
                <w:rFonts w:ascii="Arial Narrow" w:hAnsi="Arial Narrow" w:eastAsia="仿宋_GB2312"/>
                <w:sz w:val="28"/>
                <w:szCs w:val="28"/>
              </w:rPr>
            </w:r>
          </w:p>
        </w:tc>
        <w:tc>
          <w:tcPr>
            <w:tcBorders>
              <w:top w:val="single" w:color="auto" w:sz="4" w:space="0"/>
              <w:left w:val="single" w:color="auto" w:sz="4" w:space="0"/>
              <w:bottom w:val="single" w:color="auto" w:sz="4" w:space="0"/>
              <w:right w:val="single" w:color="auto" w:sz="4" w:space="0"/>
            </w:tcBorders>
            <w:tcW w:w="2570" w:type="dxa"/>
            <w:vAlign w:val="center"/>
            <w:textDirection w:val="lrTb"/>
            <w:noWrap/>
          </w:tcPr>
          <w:p>
            <w:pPr>
              <w:pBdr/>
              <w:spacing w:line="360" w:lineRule="auto"/>
              <w:ind/>
              <w:jc w:val="center"/>
              <w:rPr>
                <w:rFonts w:ascii="Arial Narrow" w:hAnsi="Arial Narrow" w:eastAsia="仿宋_GB2312"/>
                <w:sz w:val="28"/>
                <w:szCs w:val="28"/>
              </w:rPr>
            </w:pPr>
            <w:r>
              <w:rPr>
                <w:rFonts w:hint="eastAsia" w:ascii="Arial Narrow" w:hAnsi="Arial Narrow" w:cs="Arial Narrow"/>
                <w:sz w:val="28"/>
                <w:szCs w:val="28"/>
              </w:rPr>
              <w:t xml:space="preserve">18</w:t>
            </w:r>
            <w:r>
              <w:rPr>
                <w:rFonts w:ascii="Arial Narrow" w:hAnsi="Arial Narrow" w:eastAsia="仿宋_GB2312"/>
                <w:sz w:val="28"/>
                <w:szCs w:val="28"/>
              </w:rPr>
            </w:r>
          </w:p>
        </w:tc>
      </w:tr>
      <w:tr>
        <w:trPr>
          <w:trHeight w:val="23"/>
        </w:trPr>
        <w:tc>
          <w:tcPr>
            <w:tcBorders>
              <w:top w:val="single" w:color="008000" w:sz="6" w:space="0"/>
              <w:left w:val="single" w:color="auto" w:sz="4" w:space="0"/>
              <w:bottom w:val="single" w:color="auto" w:sz="4" w:space="0"/>
              <w:right w:val="single" w:color="auto" w:sz="4" w:space="0"/>
            </w:tcBorders>
            <w:tcW w:w="2570" w:type="dxa"/>
            <w:vAlign w:val="center"/>
            <w:textDirection w:val="lrTb"/>
            <w:noWrap/>
          </w:tcPr>
          <w:p>
            <w:pPr>
              <w:pBdr/>
              <w:spacing w:line="360" w:lineRule="auto"/>
              <w:ind/>
              <w:jc w:val="center"/>
              <w:rPr>
                <w:rFonts w:ascii="Arial Narrow" w:hAnsi="Arial Narrow" w:eastAsia="仿宋_GB2312"/>
                <w:sz w:val="28"/>
                <w:szCs w:val="28"/>
              </w:rPr>
            </w:pPr>
            <w:r>
              <w:rPr>
                <w:rFonts w:ascii="仿宋_GB2312" w:hAnsi="仿宋_GB2312"/>
                <w:sz w:val="28"/>
                <w:szCs w:val="28"/>
              </w:rPr>
              <w:t xml:space="preserve">综合绩效</w:t>
            </w:r>
            <w:r>
              <w:rPr>
                <w:rFonts w:ascii="Arial Narrow" w:hAnsi="Arial Narrow" w:eastAsia="仿宋_GB2312"/>
                <w:sz w:val="28"/>
                <w:szCs w:val="28"/>
              </w:rPr>
            </w:r>
          </w:p>
        </w:tc>
        <w:tc>
          <w:tcPr>
            <w:tcBorders>
              <w:top w:val="single" w:color="008000" w:sz="6" w:space="0"/>
              <w:left w:val="single" w:color="auto" w:sz="4" w:space="0"/>
              <w:bottom w:val="single" w:color="auto" w:sz="4" w:space="0"/>
              <w:right w:val="single" w:color="auto" w:sz="4" w:space="0"/>
            </w:tcBorders>
            <w:tcW w:w="2670" w:type="dxa"/>
            <w:vAlign w:val="center"/>
            <w:textDirection w:val="lrTb"/>
            <w:noWrap/>
          </w:tcPr>
          <w:p>
            <w:pPr>
              <w:pBdr/>
              <w:spacing w:line="360" w:lineRule="auto"/>
              <w:ind/>
              <w:jc w:val="center"/>
              <w:rPr>
                <w:rFonts w:ascii="Arial Narrow" w:hAnsi="Arial Narrow" w:eastAsia="仿宋_GB2312"/>
                <w:sz w:val="28"/>
                <w:szCs w:val="28"/>
              </w:rPr>
            </w:pPr>
            <w:r>
              <w:rPr>
                <w:rFonts w:ascii="Arial Narrow" w:hAnsi="Arial Narrow"/>
                <w:sz w:val="28"/>
                <w:szCs w:val="28"/>
              </w:rPr>
              <w:t xml:space="preserve">100</w:t>
            </w:r>
            <w:r>
              <w:rPr>
                <w:rFonts w:ascii="Arial Narrow" w:hAnsi="Arial Narrow" w:eastAsia="仿宋_GB2312"/>
                <w:sz w:val="28"/>
                <w:szCs w:val="28"/>
              </w:rPr>
            </w:r>
          </w:p>
        </w:tc>
        <w:tc>
          <w:tcPr>
            <w:tcBorders>
              <w:top w:val="single" w:color="008000" w:sz="6" w:space="0"/>
              <w:left w:val="single" w:color="auto" w:sz="4" w:space="0"/>
              <w:bottom w:val="single" w:color="auto" w:sz="4" w:space="0"/>
              <w:right w:val="single" w:color="auto" w:sz="4" w:space="0"/>
            </w:tcBorders>
            <w:tcW w:w="2570" w:type="dxa"/>
            <w:vAlign w:val="center"/>
            <w:textDirection w:val="lrTb"/>
            <w:noWrap/>
          </w:tcPr>
          <w:p>
            <w:pPr>
              <w:pBdr/>
              <w:spacing w:line="360" w:lineRule="auto"/>
              <w:ind/>
              <w:jc w:val="center"/>
              <w:rPr>
                <w:rFonts w:ascii="Arial Narrow" w:hAnsi="Arial Narrow" w:eastAsia="仿宋_GB2312"/>
                <w:sz w:val="28"/>
                <w:szCs w:val="28"/>
              </w:rPr>
            </w:pPr>
            <w:r>
              <w:rPr>
                <w:rFonts w:hint="eastAsia" w:ascii="Arial Narrow" w:hAnsi="Arial Narrow"/>
                <w:sz w:val="28"/>
                <w:szCs w:val="28"/>
              </w:rPr>
              <w:t xml:space="preserve">87.8</w:t>
            </w:r>
            <w:r>
              <w:rPr>
                <w:rFonts w:ascii="Arial Narrow" w:hAnsi="Arial Narrow" w:eastAsia="仿宋_GB2312"/>
                <w:sz w:val="28"/>
                <w:szCs w:val="28"/>
              </w:rPr>
            </w:r>
          </w:p>
        </w:tc>
      </w:tr>
    </w:tbl>
    <w:p>
      <w:pPr>
        <w:pBdr/>
        <w:spacing w:line="560" w:lineRule="exact"/>
        <w:ind w:firstLine="562"/>
        <w:rPr>
          <w:rFonts w:ascii="华文仿宋" w:hAnsi="华文仿宋" w:eastAsia="华文仿宋" w:cs="宋体"/>
          <w:sz w:val="28"/>
          <w:szCs w:val="28"/>
        </w:rPr>
      </w:pPr>
      <w:r>
        <w:rPr>
          <w:rFonts w:hint="eastAsia" w:ascii="黑体" w:hAnsi="黑体" w:eastAsia="黑体" w:cs="黑体"/>
          <w:b/>
          <w:bCs/>
          <w:sz w:val="28"/>
          <w:szCs w:val="28"/>
        </w:rPr>
        <w:t xml:space="preserve">二、绩效目标完成情况</w:t>
      </w:r>
      <w:r>
        <w:rPr>
          <w:rFonts w:ascii="华文仿宋" w:hAnsi="华文仿宋" w:eastAsia="华文仿宋" w:cs="宋体"/>
          <w:sz w:val="28"/>
          <w:szCs w:val="28"/>
        </w:rPr>
      </w:r>
    </w:p>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（一）项目资金到位情况</w:t>
      </w:r>
      <w:r>
        <w:rPr>
          <w:rFonts w:ascii="华文仿宋" w:hAnsi="华文仿宋" w:eastAsia="华文仿宋" w:cs="宋体"/>
          <w:sz w:val="28"/>
          <w:szCs w:val="28"/>
        </w:rPr>
      </w:r>
    </w:p>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市级财政局依据市气象局预算编制的项目申报表及相关批复文件，年初安排乡镇应对极端天气补短板工程建设290万元，实际到位资金290万元。</w:t>
      </w:r>
      <w:r>
        <w:rPr>
          <w:rFonts w:ascii="华文仿宋" w:hAnsi="华文仿宋" w:eastAsia="华文仿宋" w:cs="宋体"/>
          <w:sz w:val="28"/>
          <w:szCs w:val="28"/>
        </w:rPr>
      </w:r>
    </w:p>
    <w:p>
      <w:pPr>
        <w:numPr>
          <w:ilvl w:val="0"/>
          <w:numId w:val="1"/>
        </w:num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项目资金执行率情况</w:t>
      </w:r>
      <w:r>
        <w:rPr>
          <w:rFonts w:ascii="华文仿宋" w:hAnsi="华文仿宋" w:eastAsia="华文仿宋" w:cs="宋体"/>
          <w:sz w:val="28"/>
          <w:szCs w:val="28"/>
        </w:rPr>
      </w:r>
    </w:p>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2022年度乡镇应对极端天气补短板工程建设项目实际支出与决算收入相比较，当年资金执行率为100%，项目预算资金290万元，项目实际支出290万元。</w:t>
      </w:r>
      <w:r>
        <w:rPr>
          <w:rFonts w:ascii="华文仿宋" w:hAnsi="华文仿宋" w:eastAsia="华文仿宋" w:cs="宋体"/>
          <w:sz w:val="28"/>
          <w:szCs w:val="28"/>
        </w:rPr>
      </w:r>
    </w:p>
    <w:p>
      <w:pPr>
        <w:numPr>
          <w:ilvl w:val="0"/>
          <w:numId w:val="1"/>
        </w:num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项目资金管理情况</w:t>
      </w:r>
      <w:r>
        <w:rPr>
          <w:rFonts w:ascii="华文仿宋" w:hAnsi="华文仿宋" w:eastAsia="华文仿宋" w:cs="宋体"/>
          <w:sz w:val="28"/>
          <w:szCs w:val="28"/>
        </w:rPr>
      </w:r>
    </w:p>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绩评小组抽查市气象局2022年该项目的支付凭证，该单位按照国库集中支付制度相关规定办理支付业务，审批和政府采购手续齐全，未发现资金被挤占挪用等行为，资金使用符合项目预算的内容，保障了项目绩效目标的实现。</w:t>
      </w:r>
      <w:r>
        <w:rPr>
          <w:rFonts w:ascii="华文仿宋" w:hAnsi="华文仿宋" w:eastAsia="华文仿宋" w:cs="宋体"/>
          <w:sz w:val="28"/>
          <w:szCs w:val="28"/>
        </w:rPr>
      </w:r>
    </w:p>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（四）产出指标完成情况</w:t>
      </w:r>
      <w:r>
        <w:rPr>
          <w:rFonts w:ascii="华文仿宋" w:hAnsi="华文仿宋" w:eastAsia="华文仿宋" w:cs="宋体"/>
          <w:sz w:val="28"/>
          <w:szCs w:val="28"/>
        </w:rPr>
      </w:r>
    </w:p>
    <w:tbl>
      <w:tblPr>
        <w:tblStyle w:val="625"/>
        <w:tblW w:w="9195" w:type="dxa"/>
        <w:tblInd w:w="93" w:type="dxa"/>
        <w:tblBorders/>
        <w:tblLayout w:type="autofit"/>
        <w:tblCellMar>
          <w:left w:w="108" w:type="dxa"/>
          <w:top w:w="0" w:type="dxa"/>
          <w:right w:w="108" w:type="dxa"/>
          <w:bottom w:w="0" w:type="dxa"/>
        </w:tblCellMar>
        <w:tblLook w:val="04A0" w:firstRow="1" w:lastRow="0" w:firstColumn="1" w:lastColumn="0" w:noHBand="0" w:noVBand="1"/>
      </w:tblPr>
      <w:tblGrid>
        <w:gridCol w:w="825"/>
        <w:gridCol w:w="1125"/>
        <w:gridCol w:w="1012"/>
        <w:gridCol w:w="3680"/>
        <w:gridCol w:w="1102"/>
        <w:gridCol w:w="1451"/>
      </w:tblGrid>
      <w:tr>
        <w:trPr>
          <w:trHeight w:val="600"/>
        </w:trPr>
        <w:tc>
          <w:tcPr>
            <w:shd w:val="clear" w:color="auto" w:fill="auto"/>
            <w:tcBorders>
              <w:top w:val="single" w:color="000000" w:sz="4" w:space="0"/>
              <w:left w:val="single" w:color="000000" w:sz="4" w:space="0"/>
              <w:bottom w:val="single" w:color="000000" w:sz="4" w:space="0"/>
              <w:right w:val="single" w:color="000000" w:sz="4" w:space="0"/>
            </w:tcBorders>
            <w:tcW w:w="825" w:type="dxa"/>
            <w:vAlign w:val="center"/>
            <w:textDirection w:val="lrTb"/>
            <w:noWrap w:val="false"/>
          </w:tcPr>
          <w:p>
            <w:pPr>
              <w:widowControl w:val="true"/>
              <w:pBdr/>
              <w:spacing/>
              <w:ind/>
              <w:jc w:val="center"/>
              <w:rPr>
                <w:rFonts w:ascii="仿宋" w:hAnsi="仿宋" w:eastAsia="仿宋" w:cs="仿宋"/>
                <w:b/>
                <w:bCs/>
                <w:color w:val="000000"/>
                <w:sz w:val="20"/>
                <w:szCs w:val="20"/>
              </w:rPr>
            </w:pPr>
            <w:r>
              <w:rPr>
                <w:rFonts w:hint="eastAsia" w:ascii="仿宋" w:hAnsi="仿宋" w:eastAsia="仿宋" w:cs="仿宋"/>
                <w:b/>
                <w:bCs/>
                <w:color w:val="000000"/>
                <w:sz w:val="20"/>
                <w:szCs w:val="20"/>
                <w:lang w:bidi="ar"/>
              </w:rPr>
              <w:t xml:space="preserve">一级</w:t>
            </w:r>
            <w:r>
              <w:rPr>
                <w:rFonts w:hint="eastAsia" w:ascii="仿宋" w:hAnsi="仿宋" w:eastAsia="仿宋" w:cs="仿宋"/>
                <w:b/>
                <w:bCs/>
                <w:color w:val="000000"/>
                <w:sz w:val="20"/>
                <w:szCs w:val="20"/>
                <w:lang w:bidi="ar"/>
              </w:rPr>
              <w:br/>
            </w:r>
            <w:r>
              <w:rPr>
                <w:rFonts w:hint="eastAsia" w:ascii="仿宋" w:hAnsi="仿宋" w:eastAsia="仿宋" w:cs="仿宋"/>
                <w:b/>
                <w:bCs/>
                <w:color w:val="000000"/>
                <w:sz w:val="20"/>
                <w:szCs w:val="20"/>
                <w:lang w:bidi="ar"/>
              </w:rPr>
              <w:t xml:space="preserve">指标</w:t>
            </w:r>
            <w:r>
              <w:rPr>
                <w:rFonts w:ascii="仿宋" w:hAnsi="仿宋" w:eastAsia="仿宋" w:cs="仿宋"/>
                <w:b/>
                <w:bCs/>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25" w:type="dxa"/>
            <w:vAlign w:val="center"/>
            <w:textDirection w:val="lrTb"/>
            <w:noWrap w:val="false"/>
          </w:tcPr>
          <w:p>
            <w:pPr>
              <w:widowControl w:val="true"/>
              <w:pBdr/>
              <w:spacing/>
              <w:ind/>
              <w:jc w:val="center"/>
              <w:rPr>
                <w:rFonts w:ascii="仿宋" w:hAnsi="仿宋" w:eastAsia="仿宋" w:cs="仿宋"/>
                <w:b/>
                <w:bCs/>
                <w:color w:val="000000"/>
                <w:sz w:val="20"/>
                <w:szCs w:val="20"/>
              </w:rPr>
            </w:pPr>
            <w:r>
              <w:rPr>
                <w:rFonts w:hint="eastAsia" w:ascii="仿宋" w:hAnsi="仿宋" w:eastAsia="仿宋" w:cs="仿宋"/>
                <w:b/>
                <w:bCs/>
                <w:color w:val="000000"/>
                <w:sz w:val="20"/>
                <w:szCs w:val="20"/>
                <w:lang w:bidi="ar"/>
              </w:rPr>
              <w:t xml:space="preserve">二级</w:t>
            </w:r>
            <w:r>
              <w:rPr>
                <w:rFonts w:hint="eastAsia" w:ascii="仿宋" w:hAnsi="仿宋" w:eastAsia="仿宋" w:cs="仿宋"/>
                <w:b/>
                <w:bCs/>
                <w:color w:val="000000"/>
                <w:sz w:val="20"/>
                <w:szCs w:val="20"/>
                <w:lang w:bidi="ar"/>
              </w:rPr>
              <w:br/>
            </w:r>
            <w:r>
              <w:rPr>
                <w:rFonts w:hint="eastAsia" w:ascii="仿宋" w:hAnsi="仿宋" w:eastAsia="仿宋" w:cs="仿宋"/>
                <w:b/>
                <w:bCs/>
                <w:color w:val="000000"/>
                <w:sz w:val="20"/>
                <w:szCs w:val="20"/>
                <w:lang w:bidi="ar"/>
              </w:rPr>
              <w:t xml:space="preserve">指标</w:t>
            </w:r>
            <w:r>
              <w:rPr>
                <w:rFonts w:ascii="仿宋" w:hAnsi="仿宋" w:eastAsia="仿宋" w:cs="仿宋"/>
                <w:b/>
                <w:bCs/>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012" w:type="dxa"/>
            <w:vAlign w:val="center"/>
            <w:textDirection w:val="lrTb"/>
            <w:noWrap w:val="false"/>
          </w:tcPr>
          <w:p>
            <w:pPr>
              <w:widowControl w:val="true"/>
              <w:pBdr/>
              <w:spacing/>
              <w:ind/>
              <w:jc w:val="center"/>
              <w:rPr>
                <w:rFonts w:ascii="仿宋" w:hAnsi="仿宋" w:eastAsia="仿宋" w:cs="仿宋"/>
                <w:b/>
                <w:bCs/>
                <w:color w:val="000000"/>
                <w:sz w:val="20"/>
                <w:szCs w:val="20"/>
              </w:rPr>
            </w:pPr>
            <w:r>
              <w:rPr>
                <w:rFonts w:hint="eastAsia" w:ascii="仿宋" w:hAnsi="仿宋" w:eastAsia="仿宋" w:cs="仿宋"/>
                <w:b/>
                <w:bCs/>
                <w:color w:val="000000"/>
                <w:sz w:val="20"/>
                <w:szCs w:val="20"/>
                <w:lang w:bidi="ar"/>
              </w:rPr>
              <w:t xml:space="preserve">三级</w:t>
            </w:r>
            <w:r>
              <w:rPr>
                <w:rFonts w:hint="eastAsia" w:ascii="仿宋" w:hAnsi="仿宋" w:eastAsia="仿宋" w:cs="仿宋"/>
                <w:b/>
                <w:bCs/>
                <w:color w:val="000000"/>
                <w:sz w:val="20"/>
                <w:szCs w:val="20"/>
                <w:lang w:bidi="ar"/>
              </w:rPr>
              <w:br/>
            </w:r>
            <w:r>
              <w:rPr>
                <w:rFonts w:hint="eastAsia" w:ascii="仿宋" w:hAnsi="仿宋" w:eastAsia="仿宋" w:cs="仿宋"/>
                <w:b/>
                <w:bCs/>
                <w:color w:val="000000"/>
                <w:sz w:val="20"/>
                <w:szCs w:val="20"/>
                <w:lang w:bidi="ar"/>
              </w:rPr>
              <w:t xml:space="preserve">指标</w:t>
            </w:r>
            <w:r>
              <w:rPr>
                <w:rFonts w:ascii="仿宋" w:hAnsi="仿宋" w:eastAsia="仿宋" w:cs="仿宋"/>
                <w:b/>
                <w:bCs/>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3680" w:type="dxa"/>
            <w:vAlign w:val="center"/>
            <w:textDirection w:val="lrTb"/>
            <w:noWrap w:val="false"/>
          </w:tcPr>
          <w:p>
            <w:pPr>
              <w:widowControl w:val="true"/>
              <w:pBdr/>
              <w:spacing/>
              <w:ind/>
              <w:jc w:val="center"/>
              <w:rPr>
                <w:rFonts w:ascii="仿宋" w:hAnsi="仿宋" w:eastAsia="仿宋" w:cs="仿宋"/>
                <w:b/>
                <w:bCs/>
                <w:color w:val="000000"/>
                <w:sz w:val="20"/>
                <w:szCs w:val="20"/>
              </w:rPr>
            </w:pPr>
            <w:r>
              <w:rPr>
                <w:rFonts w:hint="eastAsia" w:ascii="仿宋" w:hAnsi="仿宋" w:eastAsia="仿宋" w:cs="仿宋"/>
                <w:b/>
                <w:bCs/>
                <w:color w:val="000000"/>
                <w:sz w:val="20"/>
                <w:szCs w:val="20"/>
                <w:lang w:bidi="ar"/>
              </w:rPr>
              <w:t xml:space="preserve">四级指标</w:t>
            </w:r>
            <w:r>
              <w:rPr>
                <w:rFonts w:ascii="仿宋" w:hAnsi="仿宋" w:eastAsia="仿宋" w:cs="仿宋"/>
                <w:b/>
                <w:bCs/>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02" w:type="dxa"/>
            <w:vAlign w:val="center"/>
            <w:textDirection w:val="lrTb"/>
            <w:noWrap w:val="false"/>
          </w:tcPr>
          <w:p>
            <w:pPr>
              <w:widowControl w:val="true"/>
              <w:pBdr/>
              <w:spacing/>
              <w:ind/>
              <w:jc w:val="center"/>
              <w:rPr>
                <w:rFonts w:ascii="仿宋" w:hAnsi="仿宋" w:eastAsia="仿宋" w:cs="仿宋"/>
                <w:b/>
                <w:bCs/>
                <w:color w:val="000000"/>
                <w:sz w:val="20"/>
                <w:szCs w:val="20"/>
              </w:rPr>
            </w:pPr>
            <w:r>
              <w:rPr>
                <w:rFonts w:hint="eastAsia" w:ascii="仿宋" w:hAnsi="仿宋" w:eastAsia="仿宋" w:cs="仿宋"/>
                <w:b/>
                <w:bCs/>
                <w:color w:val="000000"/>
                <w:sz w:val="20"/>
                <w:szCs w:val="20"/>
                <w:lang w:bidi="ar"/>
              </w:rPr>
              <w:t xml:space="preserve">年初目标</w:t>
            </w:r>
            <w:r>
              <w:rPr>
                <w:rFonts w:ascii="仿宋" w:hAnsi="仿宋" w:eastAsia="仿宋" w:cs="仿宋"/>
                <w:b/>
                <w:bCs/>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451" w:type="dxa"/>
            <w:vAlign w:val="center"/>
            <w:textDirection w:val="lrTb"/>
            <w:noWrap w:val="false"/>
          </w:tcPr>
          <w:p>
            <w:pPr>
              <w:widowControl w:val="true"/>
              <w:pBdr/>
              <w:spacing/>
              <w:ind/>
              <w:jc w:val="center"/>
              <w:rPr>
                <w:rFonts w:ascii="仿宋" w:hAnsi="仿宋" w:eastAsia="仿宋" w:cs="仿宋"/>
                <w:b/>
                <w:bCs/>
                <w:color w:val="000000"/>
                <w:sz w:val="20"/>
                <w:szCs w:val="20"/>
              </w:rPr>
            </w:pPr>
            <w:r>
              <w:rPr>
                <w:rFonts w:hint="eastAsia" w:ascii="仿宋" w:hAnsi="仿宋" w:eastAsia="仿宋" w:cs="仿宋"/>
                <w:b/>
                <w:bCs/>
                <w:color w:val="000000"/>
                <w:sz w:val="20"/>
                <w:szCs w:val="20"/>
                <w:lang w:bidi="ar"/>
              </w:rPr>
              <w:t xml:space="preserve">实际完成值</w:t>
            </w:r>
            <w:r>
              <w:rPr>
                <w:rFonts w:ascii="仿宋" w:hAnsi="仿宋" w:eastAsia="仿宋" w:cs="仿宋"/>
                <w:b/>
                <w:bCs/>
                <w:color w:val="000000"/>
                <w:sz w:val="20"/>
                <w:szCs w:val="20"/>
              </w:rPr>
            </w:r>
          </w:p>
        </w:tc>
      </w:tr>
      <w:tr>
        <w:trPr>
          <w:trHeight w:val="600"/>
        </w:trPr>
        <w:tc>
          <w:tcPr>
            <w:shd w:val="clear" w:color="auto" w:fill="auto"/>
            <w:tcBorders>
              <w:top w:val="none" w:color="000000" w:sz="4" w:space="0"/>
              <w:left w:val="single" w:color="000000" w:sz="4" w:space="0"/>
              <w:bottom w:val="single" w:color="000000" w:sz="4" w:space="0"/>
              <w:right w:val="single" w:color="000000" w:sz="4" w:space="0"/>
            </w:tcBorders>
            <w:tcW w:w="825" w:type="dxa"/>
            <w:vAlign w:val="center"/>
            <w:vMerge w:val="restart"/>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产出</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none" w:color="000000" w:sz="4" w:space="0"/>
              <w:right w:val="single" w:color="000000" w:sz="4" w:space="0"/>
            </w:tcBorders>
            <w:tcW w:w="1125" w:type="dxa"/>
            <w:vAlign w:val="center"/>
            <w:vMerge w:val="restart"/>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产出数量</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none" w:color="000000" w:sz="4" w:space="0"/>
              <w:right w:val="single" w:color="000000" w:sz="4" w:space="0"/>
            </w:tcBorders>
            <w:tcW w:w="1012" w:type="dxa"/>
            <w:vAlign w:val="center"/>
            <w:vMerge w:val="restart"/>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实际完成率</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3680" w:type="dxa"/>
            <w:vAlign w:val="center"/>
            <w:textDirection w:val="lrTb"/>
            <w:noWrap w:val="false"/>
          </w:tcPr>
          <w:p>
            <w:pPr>
              <w:widowControl w:val="true"/>
              <w:pBdr/>
              <w:spacing/>
              <w:ind/>
              <w:jc w:val="left"/>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乡镇六要素气象监测站设备安装完成率</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02"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5套100%</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451"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3套60%</w:t>
            </w:r>
            <w:r>
              <w:rPr>
                <w:rFonts w:ascii="仿宋" w:hAnsi="仿宋" w:eastAsia="仿宋" w:cs="仿宋"/>
                <w:color w:val="000000"/>
                <w:sz w:val="20"/>
                <w:szCs w:val="20"/>
              </w:rPr>
            </w:r>
          </w:p>
        </w:tc>
      </w:tr>
      <w:tr>
        <w:trPr>
          <w:trHeight w:val="549"/>
        </w:trPr>
        <w:tc>
          <w:tcPr>
            <w:shd w:val="clear" w:color="auto" w:fill="auto"/>
            <w:tcBorders>
              <w:top w:val="none" w:color="000000" w:sz="4" w:space="0"/>
              <w:left w:val="single" w:color="000000" w:sz="4" w:space="0"/>
              <w:bottom w:val="single" w:color="000000" w:sz="4" w:space="0"/>
              <w:right w:val="single" w:color="000000" w:sz="4" w:space="0"/>
            </w:tcBorders>
            <w:tcW w:w="825" w:type="dxa"/>
            <w:vAlign w:val="center"/>
            <w:vMerge w:val="continue"/>
            <w:textDirection w:val="lrTb"/>
            <w:noWrap w:val="false"/>
          </w:tcPr>
          <w:p>
            <w:pPr>
              <w:widowControl w:val="true"/>
              <w:pBdr/>
              <w:spacing/>
              <w:ind/>
              <w:jc w:val="center"/>
              <w:rPr>
                <w:rFonts w:ascii="仿宋" w:hAnsi="仿宋" w:eastAsia="仿宋" w:cs="仿宋"/>
                <w:color w:val="000000"/>
                <w:sz w:val="20"/>
                <w:szCs w:val="20"/>
              </w:rPr>
            </w:pPr>
            <w:r>
              <w:rPr>
                <w:rFonts w:ascii="仿宋" w:hAnsi="仿宋" w:eastAsia="仿宋" w:cs="仿宋"/>
                <w:color w:val="000000"/>
                <w:sz w:val="20"/>
                <w:szCs w:val="20"/>
              </w:rPr>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none" w:color="000000" w:sz="4" w:space="0"/>
              <w:right w:val="single" w:color="000000" w:sz="4" w:space="0"/>
            </w:tcBorders>
            <w:tcW w:w="1125" w:type="dxa"/>
            <w:vAlign w:val="center"/>
            <w:vMerge w:val="continue"/>
            <w:textDirection w:val="lrTb"/>
            <w:noWrap w:val="false"/>
          </w:tcPr>
          <w:p>
            <w:pPr>
              <w:widowControl w:val="true"/>
              <w:pBdr/>
              <w:spacing/>
              <w:ind/>
              <w:jc w:val="center"/>
              <w:rPr>
                <w:rFonts w:ascii="仿宋" w:hAnsi="仿宋" w:eastAsia="仿宋" w:cs="仿宋"/>
                <w:color w:val="000000"/>
                <w:sz w:val="20"/>
                <w:szCs w:val="20"/>
              </w:rPr>
            </w:pPr>
            <w:r>
              <w:rPr>
                <w:rFonts w:ascii="仿宋" w:hAnsi="仿宋" w:eastAsia="仿宋" w:cs="仿宋"/>
                <w:color w:val="000000"/>
                <w:sz w:val="20"/>
                <w:szCs w:val="20"/>
              </w:rPr>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none" w:color="000000" w:sz="4" w:space="0"/>
              <w:right w:val="single" w:color="000000" w:sz="4" w:space="0"/>
            </w:tcBorders>
            <w:tcW w:w="1012" w:type="dxa"/>
            <w:vAlign w:val="center"/>
            <w:vMerge w:val="continue"/>
            <w:textDirection w:val="lrTb"/>
            <w:noWrap w:val="false"/>
          </w:tcPr>
          <w:p>
            <w:pPr>
              <w:widowControl w:val="true"/>
              <w:pBdr/>
              <w:spacing/>
              <w:ind/>
              <w:jc w:val="center"/>
              <w:rPr>
                <w:rFonts w:ascii="仿宋" w:hAnsi="仿宋" w:eastAsia="仿宋" w:cs="仿宋"/>
                <w:color w:val="000000"/>
                <w:sz w:val="20"/>
                <w:szCs w:val="20"/>
              </w:rPr>
            </w:pPr>
            <w:r>
              <w:rPr>
                <w:rFonts w:ascii="仿宋" w:hAnsi="仿宋" w:eastAsia="仿宋" w:cs="仿宋"/>
                <w:color w:val="000000"/>
                <w:sz w:val="20"/>
                <w:szCs w:val="20"/>
              </w:rPr>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3680" w:type="dxa"/>
            <w:vAlign w:val="center"/>
            <w:textDirection w:val="lrTb"/>
            <w:noWrap w:val="false"/>
          </w:tcPr>
          <w:p>
            <w:pPr>
              <w:widowControl w:val="true"/>
              <w:pBdr/>
              <w:spacing/>
              <w:ind/>
              <w:jc w:val="left"/>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研发智能监测预警软件系统完成率</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02"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100%</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451"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100%</w:t>
            </w:r>
            <w:r>
              <w:rPr>
                <w:rFonts w:ascii="仿宋" w:hAnsi="仿宋" w:eastAsia="仿宋" w:cs="仿宋"/>
                <w:color w:val="000000"/>
                <w:sz w:val="20"/>
                <w:szCs w:val="20"/>
              </w:rPr>
            </w:r>
          </w:p>
        </w:tc>
      </w:tr>
      <w:tr>
        <w:trPr>
          <w:trHeight w:val="540"/>
        </w:trPr>
        <w:tc>
          <w:tcPr>
            <w:shd w:val="clear" w:color="auto" w:fill="auto"/>
            <w:tcBorders>
              <w:top w:val="none" w:color="000000" w:sz="4" w:space="0"/>
              <w:left w:val="single" w:color="000000" w:sz="4" w:space="0"/>
              <w:bottom w:val="single" w:color="000000" w:sz="4" w:space="0"/>
              <w:right w:val="single" w:color="000000" w:sz="4" w:space="0"/>
            </w:tcBorders>
            <w:tcW w:w="825" w:type="dxa"/>
            <w:vAlign w:val="center"/>
            <w:vMerge w:val="continue"/>
            <w:textDirection w:val="lrTb"/>
            <w:noWrap w:val="false"/>
          </w:tcPr>
          <w:p>
            <w:pPr>
              <w:widowControl w:val="true"/>
              <w:pBdr/>
              <w:spacing/>
              <w:ind/>
              <w:jc w:val="center"/>
              <w:rPr>
                <w:rFonts w:ascii="仿宋" w:hAnsi="仿宋" w:eastAsia="仿宋" w:cs="仿宋"/>
                <w:color w:val="000000"/>
                <w:sz w:val="20"/>
                <w:szCs w:val="20"/>
              </w:rPr>
            </w:pPr>
            <w:r>
              <w:rPr>
                <w:rFonts w:ascii="仿宋" w:hAnsi="仿宋" w:eastAsia="仿宋" w:cs="仿宋"/>
                <w:color w:val="000000"/>
                <w:sz w:val="20"/>
                <w:szCs w:val="20"/>
              </w:rPr>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none" w:color="000000" w:sz="4" w:space="0"/>
              <w:right w:val="single" w:color="000000" w:sz="4" w:space="0"/>
            </w:tcBorders>
            <w:tcW w:w="1125" w:type="dxa"/>
            <w:vAlign w:val="center"/>
            <w:vMerge w:val="continue"/>
            <w:textDirection w:val="lrTb"/>
            <w:noWrap w:val="false"/>
          </w:tcPr>
          <w:p>
            <w:pPr>
              <w:widowControl w:val="true"/>
              <w:pBdr/>
              <w:spacing/>
              <w:ind/>
              <w:jc w:val="center"/>
              <w:rPr>
                <w:rFonts w:ascii="仿宋" w:hAnsi="仿宋" w:eastAsia="仿宋" w:cs="仿宋"/>
                <w:color w:val="000000"/>
                <w:sz w:val="20"/>
                <w:szCs w:val="20"/>
              </w:rPr>
            </w:pPr>
            <w:r>
              <w:rPr>
                <w:rFonts w:ascii="仿宋" w:hAnsi="仿宋" w:eastAsia="仿宋" w:cs="仿宋"/>
                <w:color w:val="000000"/>
                <w:sz w:val="20"/>
                <w:szCs w:val="20"/>
              </w:rPr>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none" w:color="000000" w:sz="4" w:space="0"/>
              <w:right w:val="single" w:color="000000" w:sz="4" w:space="0"/>
            </w:tcBorders>
            <w:tcW w:w="1012" w:type="dxa"/>
            <w:vAlign w:val="center"/>
            <w:vMerge w:val="continue"/>
            <w:textDirection w:val="lrTb"/>
            <w:noWrap w:val="false"/>
          </w:tcPr>
          <w:p>
            <w:pPr>
              <w:widowControl w:val="true"/>
              <w:pBdr/>
              <w:spacing/>
              <w:ind/>
              <w:jc w:val="center"/>
              <w:rPr>
                <w:rFonts w:ascii="仿宋" w:hAnsi="仿宋" w:eastAsia="仿宋" w:cs="仿宋"/>
                <w:color w:val="000000"/>
                <w:sz w:val="20"/>
                <w:szCs w:val="20"/>
              </w:rPr>
            </w:pPr>
            <w:r>
              <w:rPr>
                <w:rFonts w:ascii="仿宋" w:hAnsi="仿宋" w:eastAsia="仿宋" w:cs="仿宋"/>
                <w:color w:val="000000"/>
                <w:sz w:val="20"/>
                <w:szCs w:val="20"/>
              </w:rPr>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3680" w:type="dxa"/>
            <w:vAlign w:val="center"/>
            <w:textDirection w:val="lrTb"/>
            <w:noWrap w:val="false"/>
          </w:tcPr>
          <w:p>
            <w:pPr>
              <w:widowControl w:val="true"/>
              <w:pBdr/>
              <w:spacing/>
              <w:ind/>
              <w:jc w:val="left"/>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一期重点易涝乡镇高标准自动气象站覆盖率</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02"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100%</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451"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80%</w:t>
            </w:r>
            <w:r>
              <w:rPr>
                <w:rFonts w:ascii="仿宋" w:hAnsi="仿宋" w:eastAsia="仿宋" w:cs="仿宋"/>
                <w:color w:val="000000"/>
                <w:sz w:val="20"/>
                <w:szCs w:val="20"/>
              </w:rPr>
            </w:r>
          </w:p>
        </w:tc>
      </w:tr>
      <w:tr>
        <w:trPr>
          <w:trHeight w:val="720"/>
        </w:trPr>
        <w:tc>
          <w:tcPr>
            <w:shd w:val="clear" w:color="auto" w:fill="auto"/>
            <w:tcBorders>
              <w:top w:val="none" w:color="000000" w:sz="4" w:space="0"/>
              <w:left w:val="single" w:color="000000" w:sz="4" w:space="0"/>
              <w:bottom w:val="single" w:color="000000" w:sz="4" w:space="0"/>
              <w:right w:val="single" w:color="000000" w:sz="4" w:space="0"/>
            </w:tcBorders>
            <w:tcW w:w="825" w:type="dxa"/>
            <w:vAlign w:val="center"/>
            <w:vMerge w:val="continue"/>
            <w:textDirection w:val="lrTb"/>
            <w:noWrap w:val="false"/>
          </w:tcPr>
          <w:p>
            <w:pPr>
              <w:widowControl w:val="true"/>
              <w:pBdr/>
              <w:spacing/>
              <w:ind/>
              <w:jc w:val="center"/>
              <w:rPr>
                <w:rFonts w:ascii="仿宋" w:hAnsi="仿宋" w:eastAsia="仿宋" w:cs="仿宋"/>
                <w:color w:val="000000"/>
                <w:sz w:val="20"/>
                <w:szCs w:val="20"/>
              </w:rPr>
            </w:pPr>
            <w:r>
              <w:rPr>
                <w:rFonts w:ascii="仿宋" w:hAnsi="仿宋" w:eastAsia="仿宋" w:cs="仿宋"/>
                <w:color w:val="000000"/>
                <w:sz w:val="20"/>
                <w:szCs w:val="20"/>
              </w:rPr>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none" w:color="000000" w:sz="4" w:space="0"/>
              <w:right w:val="single" w:color="000000" w:sz="4" w:space="0"/>
            </w:tcBorders>
            <w:tcW w:w="1125" w:type="dxa"/>
            <w:vAlign w:val="center"/>
            <w:textDirection w:val="lrTb"/>
            <w:noWrap w:val="false"/>
          </w:tcPr>
          <w:p>
            <w:pPr>
              <w:widowControl w:val="true"/>
              <w:pBdr/>
              <w:spacing/>
              <w:ind/>
              <w:jc w:val="left"/>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产出质量</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none" w:color="000000" w:sz="4" w:space="0"/>
              <w:right w:val="single" w:color="000000" w:sz="4" w:space="0"/>
            </w:tcBorders>
            <w:tcW w:w="1012"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质量达标率</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3680" w:type="dxa"/>
            <w:vAlign w:val="center"/>
            <w:textDirection w:val="lrTb"/>
            <w:noWrap w:val="false"/>
          </w:tcPr>
          <w:p>
            <w:pPr>
              <w:widowControl w:val="true"/>
              <w:pBdr/>
              <w:spacing/>
              <w:ind/>
              <w:jc w:val="left"/>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服务及时率</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02"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95%</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451"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100%</w:t>
            </w:r>
            <w:r>
              <w:rPr>
                <w:rFonts w:ascii="仿宋" w:hAnsi="仿宋" w:eastAsia="仿宋" w:cs="仿宋"/>
                <w:color w:val="000000"/>
                <w:sz w:val="20"/>
                <w:szCs w:val="20"/>
              </w:rPr>
            </w:r>
          </w:p>
        </w:tc>
      </w:tr>
      <w:tr>
        <w:trPr>
          <w:trHeight w:val="636"/>
        </w:trPr>
        <w:tc>
          <w:tcPr>
            <w:shd w:val="clear" w:color="auto" w:fill="auto"/>
            <w:tcBorders>
              <w:top w:val="none" w:color="000000" w:sz="4" w:space="0"/>
              <w:left w:val="single" w:color="000000" w:sz="4" w:space="0"/>
              <w:bottom w:val="single" w:color="000000" w:sz="4" w:space="0"/>
              <w:right w:val="single" w:color="000000" w:sz="4" w:space="0"/>
            </w:tcBorders>
            <w:tcW w:w="825" w:type="dxa"/>
            <w:vAlign w:val="center"/>
            <w:vMerge w:val="continue"/>
            <w:textDirection w:val="lrTb"/>
            <w:noWrap w:val="false"/>
          </w:tcPr>
          <w:p>
            <w:pPr>
              <w:widowControl w:val="true"/>
              <w:pBdr/>
              <w:spacing/>
              <w:ind/>
              <w:jc w:val="center"/>
              <w:rPr>
                <w:rFonts w:ascii="仿宋" w:hAnsi="仿宋" w:eastAsia="仿宋" w:cs="仿宋"/>
                <w:color w:val="000000"/>
                <w:sz w:val="20"/>
                <w:szCs w:val="20"/>
              </w:rPr>
            </w:pPr>
            <w:r>
              <w:rPr>
                <w:rFonts w:ascii="仿宋" w:hAnsi="仿宋" w:eastAsia="仿宋" w:cs="仿宋"/>
                <w:color w:val="000000"/>
                <w:sz w:val="20"/>
                <w:szCs w:val="20"/>
              </w:rPr>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25"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产出成本</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012"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成本节约率</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3680" w:type="dxa"/>
            <w:vAlign w:val="center"/>
            <w:textDirection w:val="lrTb"/>
            <w:noWrap w:val="false"/>
          </w:tcPr>
          <w:p>
            <w:pPr>
              <w:widowControl w:val="true"/>
              <w:pBdr/>
              <w:spacing/>
              <w:ind/>
              <w:jc w:val="left"/>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项目成本节约率</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02"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不能超支</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451"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未超支未节约</w:t>
            </w:r>
            <w:r>
              <w:rPr>
                <w:rFonts w:ascii="仿宋" w:hAnsi="仿宋" w:eastAsia="仿宋" w:cs="仿宋"/>
                <w:color w:val="000000"/>
                <w:sz w:val="20"/>
                <w:szCs w:val="20"/>
              </w:rPr>
            </w:r>
          </w:p>
        </w:tc>
      </w:tr>
    </w:tbl>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五项产出指标中完成三项指标，两项部分完成。</w:t>
      </w:r>
      <w:r>
        <w:rPr>
          <w:rFonts w:ascii="华文仿宋" w:hAnsi="华文仿宋" w:eastAsia="华文仿宋" w:cs="宋体"/>
          <w:sz w:val="28"/>
          <w:szCs w:val="28"/>
        </w:rPr>
      </w:r>
    </w:p>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（五）效益指标完成情况</w:t>
      </w:r>
      <w:r>
        <w:rPr>
          <w:rFonts w:ascii="华文仿宋" w:hAnsi="华文仿宋" w:eastAsia="华文仿宋" w:cs="宋体"/>
          <w:sz w:val="28"/>
          <w:szCs w:val="28"/>
        </w:rPr>
      </w:r>
    </w:p>
    <w:tbl>
      <w:tblPr>
        <w:tblStyle w:val="625"/>
        <w:tblW w:w="9195" w:type="dxa"/>
        <w:tblInd w:w="93" w:type="dxa"/>
        <w:tblBorders/>
        <w:tblLayout w:type="autofit"/>
        <w:tblCellMar>
          <w:left w:w="108" w:type="dxa"/>
          <w:top w:w="0" w:type="dxa"/>
          <w:right w:w="108" w:type="dxa"/>
          <w:bottom w:w="0" w:type="dxa"/>
        </w:tblCellMar>
        <w:tblLook w:val="04A0" w:firstRow="1" w:lastRow="0" w:firstColumn="1" w:lastColumn="0" w:noHBand="0" w:noVBand="1"/>
      </w:tblPr>
      <w:tblGrid>
        <w:gridCol w:w="825"/>
        <w:gridCol w:w="1125"/>
        <w:gridCol w:w="1023"/>
        <w:gridCol w:w="3662"/>
        <w:gridCol w:w="1102"/>
        <w:gridCol w:w="1458"/>
      </w:tblGrid>
      <w:tr>
        <w:trPr>
          <w:trHeight w:val="600"/>
        </w:trPr>
        <w:tc>
          <w:tcPr>
            <w:shd w:val="clear" w:color="auto" w:fill="auto"/>
            <w:tcBorders>
              <w:top w:val="single" w:color="000000" w:sz="4" w:space="0"/>
              <w:left w:val="single" w:color="000000" w:sz="4" w:space="0"/>
              <w:bottom w:val="single" w:color="000000" w:sz="4" w:space="0"/>
              <w:right w:val="single" w:color="000000" w:sz="4" w:space="0"/>
            </w:tcBorders>
            <w:tcW w:w="825" w:type="dxa"/>
            <w:vAlign w:val="center"/>
            <w:textDirection w:val="lrTb"/>
            <w:noWrap w:val="false"/>
          </w:tcPr>
          <w:p>
            <w:pPr>
              <w:widowControl w:val="true"/>
              <w:pBdr/>
              <w:spacing/>
              <w:ind/>
              <w:jc w:val="center"/>
              <w:rPr>
                <w:rFonts w:ascii="仿宋" w:hAnsi="仿宋" w:eastAsia="仿宋" w:cs="仿宋"/>
                <w:b/>
                <w:bCs/>
                <w:color w:val="000000"/>
                <w:sz w:val="20"/>
                <w:szCs w:val="20"/>
              </w:rPr>
            </w:pPr>
            <w:r>
              <w:rPr>
                <w:rFonts w:hint="eastAsia" w:ascii="仿宋" w:hAnsi="仿宋" w:eastAsia="仿宋" w:cs="仿宋"/>
                <w:b/>
                <w:bCs/>
                <w:color w:val="000000"/>
                <w:sz w:val="20"/>
                <w:szCs w:val="20"/>
                <w:lang w:bidi="ar"/>
              </w:rPr>
              <w:t xml:space="preserve">一级</w:t>
            </w:r>
            <w:r>
              <w:rPr>
                <w:rFonts w:hint="eastAsia" w:ascii="仿宋" w:hAnsi="仿宋" w:eastAsia="仿宋" w:cs="仿宋"/>
                <w:b/>
                <w:bCs/>
                <w:color w:val="000000"/>
                <w:sz w:val="20"/>
                <w:szCs w:val="20"/>
                <w:lang w:bidi="ar"/>
              </w:rPr>
              <w:br/>
            </w:r>
            <w:r>
              <w:rPr>
                <w:rFonts w:hint="eastAsia" w:ascii="仿宋" w:hAnsi="仿宋" w:eastAsia="仿宋" w:cs="仿宋"/>
                <w:b/>
                <w:bCs/>
                <w:color w:val="000000"/>
                <w:sz w:val="20"/>
                <w:szCs w:val="20"/>
                <w:lang w:bidi="ar"/>
              </w:rPr>
              <w:t xml:space="preserve">指标</w:t>
            </w:r>
            <w:r>
              <w:rPr>
                <w:rFonts w:ascii="仿宋" w:hAnsi="仿宋" w:eastAsia="仿宋" w:cs="仿宋"/>
                <w:b/>
                <w:bCs/>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25" w:type="dxa"/>
            <w:vAlign w:val="center"/>
            <w:textDirection w:val="lrTb"/>
            <w:noWrap w:val="false"/>
          </w:tcPr>
          <w:p>
            <w:pPr>
              <w:widowControl w:val="true"/>
              <w:pBdr/>
              <w:spacing/>
              <w:ind/>
              <w:jc w:val="center"/>
              <w:rPr>
                <w:rFonts w:ascii="仿宋" w:hAnsi="仿宋" w:eastAsia="仿宋" w:cs="仿宋"/>
                <w:b/>
                <w:bCs/>
                <w:color w:val="000000"/>
                <w:sz w:val="20"/>
                <w:szCs w:val="20"/>
              </w:rPr>
            </w:pPr>
            <w:r>
              <w:rPr>
                <w:rFonts w:hint="eastAsia" w:ascii="仿宋" w:hAnsi="仿宋" w:eastAsia="仿宋" w:cs="仿宋"/>
                <w:b/>
                <w:bCs/>
                <w:color w:val="000000"/>
                <w:sz w:val="20"/>
                <w:szCs w:val="20"/>
                <w:lang w:bidi="ar"/>
              </w:rPr>
              <w:t xml:space="preserve">二级</w:t>
            </w:r>
            <w:r>
              <w:rPr>
                <w:rFonts w:hint="eastAsia" w:ascii="仿宋" w:hAnsi="仿宋" w:eastAsia="仿宋" w:cs="仿宋"/>
                <w:b/>
                <w:bCs/>
                <w:color w:val="000000"/>
                <w:sz w:val="20"/>
                <w:szCs w:val="20"/>
                <w:lang w:bidi="ar"/>
              </w:rPr>
              <w:br/>
            </w:r>
            <w:r>
              <w:rPr>
                <w:rFonts w:hint="eastAsia" w:ascii="仿宋" w:hAnsi="仿宋" w:eastAsia="仿宋" w:cs="仿宋"/>
                <w:b/>
                <w:bCs/>
                <w:color w:val="000000"/>
                <w:sz w:val="20"/>
                <w:szCs w:val="20"/>
                <w:lang w:bidi="ar"/>
              </w:rPr>
              <w:t xml:space="preserve">指标</w:t>
            </w:r>
            <w:r>
              <w:rPr>
                <w:rFonts w:ascii="仿宋" w:hAnsi="仿宋" w:eastAsia="仿宋" w:cs="仿宋"/>
                <w:b/>
                <w:bCs/>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023" w:type="dxa"/>
            <w:vAlign w:val="center"/>
            <w:textDirection w:val="lrTb"/>
            <w:noWrap w:val="false"/>
          </w:tcPr>
          <w:p>
            <w:pPr>
              <w:widowControl w:val="true"/>
              <w:pBdr/>
              <w:spacing/>
              <w:ind/>
              <w:jc w:val="center"/>
              <w:rPr>
                <w:rFonts w:ascii="仿宋" w:hAnsi="仿宋" w:eastAsia="仿宋" w:cs="仿宋"/>
                <w:b/>
                <w:bCs/>
                <w:color w:val="000000"/>
                <w:sz w:val="20"/>
                <w:szCs w:val="20"/>
              </w:rPr>
            </w:pPr>
            <w:r>
              <w:rPr>
                <w:rFonts w:hint="eastAsia" w:ascii="仿宋" w:hAnsi="仿宋" w:eastAsia="仿宋" w:cs="仿宋"/>
                <w:b/>
                <w:bCs/>
                <w:color w:val="000000"/>
                <w:sz w:val="20"/>
                <w:szCs w:val="20"/>
                <w:lang w:bidi="ar"/>
              </w:rPr>
              <w:t xml:space="preserve">三级</w:t>
            </w:r>
            <w:r>
              <w:rPr>
                <w:rFonts w:hint="eastAsia" w:ascii="仿宋" w:hAnsi="仿宋" w:eastAsia="仿宋" w:cs="仿宋"/>
                <w:b/>
                <w:bCs/>
                <w:color w:val="000000"/>
                <w:sz w:val="20"/>
                <w:szCs w:val="20"/>
                <w:lang w:bidi="ar"/>
              </w:rPr>
              <w:br/>
            </w:r>
            <w:r>
              <w:rPr>
                <w:rFonts w:hint="eastAsia" w:ascii="仿宋" w:hAnsi="仿宋" w:eastAsia="仿宋" w:cs="仿宋"/>
                <w:b/>
                <w:bCs/>
                <w:color w:val="000000"/>
                <w:sz w:val="20"/>
                <w:szCs w:val="20"/>
                <w:lang w:bidi="ar"/>
              </w:rPr>
              <w:t xml:space="preserve">指标</w:t>
            </w:r>
            <w:r>
              <w:rPr>
                <w:rFonts w:ascii="仿宋" w:hAnsi="仿宋" w:eastAsia="仿宋" w:cs="仿宋"/>
                <w:b/>
                <w:bCs/>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3662" w:type="dxa"/>
            <w:vAlign w:val="center"/>
            <w:textDirection w:val="lrTb"/>
            <w:noWrap w:val="false"/>
          </w:tcPr>
          <w:p>
            <w:pPr>
              <w:widowControl w:val="true"/>
              <w:pBdr/>
              <w:spacing/>
              <w:ind/>
              <w:jc w:val="center"/>
              <w:rPr>
                <w:rFonts w:ascii="仿宋" w:hAnsi="仿宋" w:eastAsia="仿宋" w:cs="仿宋"/>
                <w:b/>
                <w:bCs/>
                <w:color w:val="000000"/>
                <w:sz w:val="20"/>
                <w:szCs w:val="20"/>
              </w:rPr>
            </w:pPr>
            <w:r>
              <w:rPr>
                <w:rFonts w:hint="eastAsia" w:ascii="仿宋" w:hAnsi="仿宋" w:eastAsia="仿宋" w:cs="仿宋"/>
                <w:b/>
                <w:bCs/>
                <w:color w:val="000000"/>
                <w:sz w:val="20"/>
                <w:szCs w:val="20"/>
                <w:lang w:bidi="ar"/>
              </w:rPr>
              <w:t xml:space="preserve">四级指标</w:t>
            </w:r>
            <w:r>
              <w:rPr>
                <w:rFonts w:ascii="仿宋" w:hAnsi="仿宋" w:eastAsia="仿宋" w:cs="仿宋"/>
                <w:b/>
                <w:bCs/>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02" w:type="dxa"/>
            <w:vAlign w:val="center"/>
            <w:textDirection w:val="lrTb"/>
            <w:noWrap w:val="false"/>
          </w:tcPr>
          <w:p>
            <w:pPr>
              <w:widowControl w:val="true"/>
              <w:pBdr/>
              <w:spacing/>
              <w:ind/>
              <w:jc w:val="center"/>
              <w:rPr>
                <w:rFonts w:ascii="仿宋" w:hAnsi="仿宋" w:eastAsia="仿宋" w:cs="仿宋"/>
                <w:b/>
                <w:bCs/>
                <w:color w:val="000000"/>
                <w:sz w:val="20"/>
                <w:szCs w:val="20"/>
              </w:rPr>
            </w:pPr>
            <w:r>
              <w:rPr>
                <w:rFonts w:hint="eastAsia" w:ascii="仿宋" w:hAnsi="仿宋" w:eastAsia="仿宋" w:cs="仿宋"/>
                <w:b/>
                <w:bCs/>
                <w:color w:val="000000"/>
                <w:sz w:val="20"/>
                <w:szCs w:val="20"/>
                <w:lang w:bidi="ar"/>
              </w:rPr>
              <w:t xml:space="preserve">年初目标</w:t>
            </w:r>
            <w:r>
              <w:rPr>
                <w:rFonts w:ascii="仿宋" w:hAnsi="仿宋" w:eastAsia="仿宋" w:cs="仿宋"/>
                <w:b/>
                <w:bCs/>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458" w:type="dxa"/>
            <w:vAlign w:val="center"/>
            <w:textDirection w:val="lrTb"/>
            <w:noWrap w:val="false"/>
          </w:tcPr>
          <w:p>
            <w:pPr>
              <w:widowControl w:val="true"/>
              <w:pBdr/>
              <w:spacing/>
              <w:ind/>
              <w:jc w:val="center"/>
              <w:rPr>
                <w:rFonts w:ascii="仿宋" w:hAnsi="仿宋" w:eastAsia="仿宋" w:cs="仿宋"/>
                <w:b/>
                <w:bCs/>
                <w:color w:val="000000"/>
                <w:sz w:val="20"/>
                <w:szCs w:val="20"/>
              </w:rPr>
            </w:pPr>
            <w:r>
              <w:rPr>
                <w:rFonts w:hint="eastAsia" w:ascii="仿宋" w:hAnsi="仿宋" w:eastAsia="仿宋" w:cs="仿宋"/>
                <w:b/>
                <w:bCs/>
                <w:color w:val="000000"/>
                <w:sz w:val="20"/>
                <w:szCs w:val="20"/>
                <w:lang w:bidi="ar"/>
              </w:rPr>
              <w:t xml:space="preserve">实际完成值</w:t>
            </w:r>
            <w:r>
              <w:rPr>
                <w:rFonts w:ascii="仿宋" w:hAnsi="仿宋" w:eastAsia="仿宋" w:cs="仿宋"/>
                <w:b/>
                <w:bCs/>
                <w:color w:val="000000"/>
                <w:sz w:val="20"/>
                <w:szCs w:val="20"/>
              </w:rPr>
            </w:r>
          </w:p>
        </w:tc>
      </w:tr>
      <w:tr>
        <w:trPr>
          <w:trHeight w:val="751"/>
        </w:trPr>
        <w:tc>
          <w:tcPr>
            <w:shd w:val="clear" w:color="auto" w:fill="auto"/>
            <w:tcBorders>
              <w:top w:val="single" w:color="000000" w:sz="4" w:space="0"/>
              <w:left w:val="single" w:color="000000" w:sz="4" w:space="0"/>
              <w:bottom w:val="single" w:color="000000" w:sz="4" w:space="0"/>
              <w:right w:val="single" w:color="000000" w:sz="4" w:space="0"/>
            </w:tcBorders>
            <w:tcW w:w="825" w:type="dxa"/>
            <w:vAlign w:val="center"/>
            <w:vMerge w:val="restart"/>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效果</w:t>
            </w:r>
            <w:r>
              <w:rPr>
                <w:rFonts w:hint="eastAsia" w:ascii="仿宋" w:hAnsi="仿宋" w:eastAsia="仿宋" w:cs="仿宋"/>
                <w:color w:val="000000"/>
                <w:sz w:val="20"/>
                <w:szCs w:val="20"/>
                <w:lang w:bidi="ar"/>
              </w:rPr>
              <w:br/>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25"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效益指标</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023"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社会效益</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3662" w:type="dxa"/>
            <w:vAlign w:val="center"/>
            <w:textDirection w:val="lrTb"/>
            <w:noWrap w:val="false"/>
          </w:tcPr>
          <w:p>
            <w:pPr>
              <w:widowControl w:val="true"/>
              <w:pBdr/>
              <w:spacing/>
              <w:ind/>
              <w:jc w:val="left"/>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提升天气预报准确率，防范极端天气，减轻自然灾害损失</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02"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明显提升</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458"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有所提升</w:t>
            </w:r>
            <w:r>
              <w:rPr>
                <w:rFonts w:ascii="仿宋" w:hAnsi="仿宋" w:eastAsia="仿宋" w:cs="仿宋"/>
                <w:color w:val="000000"/>
                <w:sz w:val="20"/>
                <w:szCs w:val="20"/>
              </w:rPr>
            </w:r>
          </w:p>
        </w:tc>
      </w:tr>
      <w:tr>
        <w:trPr>
          <w:trHeight w:val="740"/>
        </w:trPr>
        <w:tc>
          <w:tcPr>
            <w:shd w:val="clear" w:color="auto" w:fill="auto"/>
            <w:tcBorders>
              <w:top w:val="single" w:color="000000" w:sz="4" w:space="0"/>
              <w:left w:val="single" w:color="000000" w:sz="4" w:space="0"/>
              <w:bottom w:val="single" w:color="000000" w:sz="4" w:space="0"/>
              <w:right w:val="single" w:color="000000" w:sz="4" w:space="0"/>
            </w:tcBorders>
            <w:tcW w:w="825" w:type="dxa"/>
            <w:vAlign w:val="center"/>
            <w:vMerge w:val="continue"/>
            <w:textDirection w:val="lrTb"/>
            <w:noWrap w:val="false"/>
          </w:tcPr>
          <w:p>
            <w:pPr>
              <w:widowControl w:val="true"/>
              <w:pBdr/>
              <w:spacing/>
              <w:ind/>
              <w:jc w:val="center"/>
              <w:rPr>
                <w:rFonts w:ascii="仿宋" w:hAnsi="仿宋" w:eastAsia="仿宋" w:cs="仿宋"/>
                <w:color w:val="000000"/>
                <w:sz w:val="20"/>
                <w:szCs w:val="20"/>
              </w:rPr>
            </w:pPr>
            <w:r>
              <w:rPr>
                <w:rFonts w:ascii="仿宋" w:hAnsi="仿宋" w:eastAsia="仿宋" w:cs="仿宋"/>
                <w:color w:val="000000"/>
                <w:sz w:val="20"/>
                <w:szCs w:val="20"/>
              </w:rPr>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25"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满意度</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023" w:type="dxa"/>
            <w:vAlign w:val="center"/>
            <w:textDirection w:val="lrTb"/>
            <w:noWrap w:val="false"/>
          </w:tcPr>
          <w:p>
            <w:pPr>
              <w:widowControl w:val="true"/>
              <w:pBdr/>
              <w:spacing/>
              <w:ind/>
              <w:jc w:val="center"/>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服务对象满意度</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3662" w:type="dxa"/>
            <w:vAlign w:val="center"/>
            <w:textDirection w:val="lrTb"/>
            <w:noWrap w:val="false"/>
          </w:tcPr>
          <w:p>
            <w:pPr>
              <w:widowControl w:val="true"/>
              <w:pBdr/>
              <w:spacing/>
              <w:ind/>
              <w:jc w:val="left"/>
              <w:rPr>
                <w:rFonts w:ascii="仿宋" w:hAnsi="仿宋" w:eastAsia="仿宋" w:cs="仿宋"/>
                <w:color w:val="000000"/>
                <w:sz w:val="20"/>
                <w:szCs w:val="20"/>
              </w:rPr>
            </w:pPr>
            <w:r>
              <w:rPr>
                <w:rFonts w:hint="eastAsia" w:ascii="仿宋" w:hAnsi="仿宋" w:eastAsia="仿宋" w:cs="仿宋"/>
                <w:color w:val="000000"/>
                <w:sz w:val="20"/>
                <w:szCs w:val="20"/>
                <w:lang w:bidi="ar"/>
              </w:rPr>
              <w:t xml:space="preserve">群众满意度</w:t>
            </w:r>
            <w:r>
              <w:rPr>
                <w:rFonts w:ascii="仿宋" w:hAnsi="仿宋" w:eastAsia="仿宋" w:cs="仿宋"/>
                <w:color w:val="000000"/>
                <w:sz w:val="20"/>
                <w:szCs w:val="20"/>
              </w:rPr>
            </w:r>
          </w:p>
        </w:tc>
        <w:tc>
          <w:tcPr>
            <w:shd w:val="clear" w:color="auto" w:fill="auto"/>
            <w:tcBorders>
              <w:top w:val="single" w:color="000000" w:sz="4" w:space="0"/>
              <w:left w:val="single" w:color="000000" w:sz="4" w:space="0"/>
              <w:bottom w:val="single" w:color="000000" w:sz="4" w:space="0"/>
              <w:right w:val="single" w:color="000000" w:sz="4" w:space="0"/>
            </w:tcBorders>
            <w:tcW w:w="1102" w:type="dxa"/>
            <w:vAlign w:val="center"/>
            <w:textDirection w:val="lrTb"/>
            <w:noWrap w:val="false"/>
          </w:tcPr>
          <w:p>
            <w:pPr>
              <w:widowControl w:val="true"/>
              <w:pBdr/>
              <w:spacing/>
              <w:ind/>
              <w:jc w:val="center"/>
              <w:rPr>
                <w:rFonts w:ascii="仿宋" w:hAnsi="仿宋" w:eastAsia="仿宋" w:cs="仿宋"/>
                <w:color w:val="000000"/>
                <w:sz w:val="18"/>
                <w:szCs w:val="18"/>
              </w:rPr>
            </w:pPr>
            <w:r>
              <w:rPr>
                <w:rFonts w:hint="eastAsia" w:ascii="仿宋" w:hAnsi="仿宋" w:eastAsia="仿宋" w:cs="仿宋"/>
                <w:color w:val="000000"/>
                <w:sz w:val="18"/>
                <w:szCs w:val="18"/>
                <w:lang w:bidi="ar"/>
              </w:rPr>
              <w:t xml:space="preserve">满 意</w:t>
            </w:r>
            <w:r>
              <w:rPr>
                <w:rFonts w:ascii="仿宋" w:hAnsi="仿宋" w:eastAsia="仿宋" w:cs="仿宋"/>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1458" w:type="dxa"/>
            <w:vAlign w:val="center"/>
            <w:textDirection w:val="lrTb"/>
            <w:noWrap w:val="false"/>
          </w:tcPr>
          <w:p>
            <w:pPr>
              <w:widowControl w:val="true"/>
              <w:pBdr/>
              <w:spacing/>
              <w:ind/>
              <w:jc w:val="center"/>
              <w:rPr>
                <w:rFonts w:ascii="仿宋" w:hAnsi="仿宋" w:eastAsia="仿宋" w:cs="仿宋"/>
                <w:color w:val="000000"/>
                <w:sz w:val="18"/>
                <w:szCs w:val="18"/>
              </w:rPr>
            </w:pPr>
            <w:r>
              <w:rPr>
                <w:rFonts w:hint="eastAsia" w:ascii="仿宋" w:hAnsi="仿宋" w:eastAsia="仿宋" w:cs="仿宋"/>
                <w:color w:val="000000"/>
                <w:sz w:val="18"/>
                <w:szCs w:val="18"/>
              </w:rPr>
              <w:t xml:space="preserve">满 意</w:t>
            </w:r>
            <w:r>
              <w:rPr>
                <w:rFonts w:ascii="仿宋" w:hAnsi="仿宋" w:eastAsia="仿宋" w:cs="仿宋"/>
                <w:color w:val="000000"/>
                <w:sz w:val="18"/>
                <w:szCs w:val="18"/>
              </w:rPr>
            </w:r>
          </w:p>
        </w:tc>
      </w:tr>
    </w:tbl>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二项指标中一项达到绩效目标，一项大部分完成绩效要求。</w:t>
      </w:r>
      <w:r>
        <w:rPr>
          <w:rFonts w:ascii="华文仿宋" w:hAnsi="华文仿宋" w:eastAsia="华文仿宋" w:cs="宋体"/>
          <w:sz w:val="28"/>
          <w:szCs w:val="28"/>
        </w:rPr>
      </w:r>
    </w:p>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（六）未完成的绩效指标：乡镇六要素气象监测站设备安装完成率、一期重点易涝乡镇高标准自动气象站覆盖率、绩效指标明确性、制度执行有效性(无绩效监控)、提升天气预报准确率。</w:t>
      </w:r>
      <w:r>
        <w:rPr>
          <w:rFonts w:ascii="华文仿宋" w:hAnsi="华文仿宋" w:eastAsia="华文仿宋" w:cs="宋体"/>
          <w:sz w:val="28"/>
          <w:szCs w:val="28"/>
        </w:rPr>
      </w:r>
    </w:p>
    <w:p>
      <w:pPr>
        <w:pBdr/>
        <w:spacing w:line="560" w:lineRule="exact"/>
        <w:ind w:firstLine="562"/>
        <w:rPr>
          <w:rFonts w:ascii="黑体" w:hAnsi="黑体" w:eastAsia="黑体" w:cs="黑体"/>
          <w:b/>
          <w:bCs/>
          <w:sz w:val="28"/>
          <w:szCs w:val="28"/>
        </w:rPr>
      </w:pPr>
      <w:r>
        <w:rPr>
          <w:rFonts w:hint="eastAsia" w:ascii="黑体" w:hAnsi="黑体" w:eastAsia="黑体" w:cs="黑体"/>
          <w:b/>
          <w:bCs/>
          <w:sz w:val="28"/>
          <w:szCs w:val="28"/>
        </w:rPr>
        <w:t xml:space="preserve">三、存在的问题和原因</w:t>
      </w:r>
      <w:r>
        <w:rPr>
          <w:rFonts w:ascii="黑体" w:hAnsi="黑体" w:eastAsia="黑体" w:cs="黑体"/>
          <w:b/>
          <w:bCs/>
          <w:sz w:val="28"/>
          <w:szCs w:val="28"/>
        </w:rPr>
      </w:r>
    </w:p>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1、项目绩效指标编制不明确，不能反映和考核项目绩效目标，原因：未重视绩效目标的设定，绩效意识不强，相关人员需要加强绩效培训学习；</w:t>
      </w:r>
      <w:r>
        <w:rPr>
          <w:rFonts w:ascii="华文仿宋" w:hAnsi="华文仿宋" w:eastAsia="华文仿宋" w:cs="宋体"/>
          <w:sz w:val="28"/>
          <w:szCs w:val="28"/>
        </w:rPr>
      </w:r>
    </w:p>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2、项目绩效管理缺少项目管理运行监管记录，原因：绩效管理制度执行不到位；</w:t>
      </w:r>
      <w:r>
        <w:rPr>
          <w:rFonts w:ascii="华文仿宋" w:hAnsi="华文仿宋" w:eastAsia="华文仿宋" w:cs="宋体"/>
          <w:sz w:val="28"/>
          <w:szCs w:val="28"/>
        </w:rPr>
      </w:r>
    </w:p>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3、乡镇六要素气象监测站设备安装未能按预算和工程建设方案完成，预算和工程建设方案要求项目一期工程对全市10个易涝乡镇进行气象监测站点进行标准化改造，上级气象部门资助建设5个乡镇监测站设备，本项目实际只改造了3个乡镇气象监测站点，原因：一是县区气象部门已将气象监测站点布置到位，不能重复建设，二是部分项目资金用于采购项目必须配备的AI服务器。</w:t>
      </w:r>
      <w:r>
        <w:rPr>
          <w:rFonts w:ascii="华文仿宋" w:hAnsi="华文仿宋" w:eastAsia="华文仿宋" w:cs="宋体"/>
          <w:sz w:val="28"/>
          <w:szCs w:val="28"/>
        </w:rPr>
      </w:r>
    </w:p>
    <w:p>
      <w:pPr>
        <w:pStyle w:val="626"/>
        <w:pBdr/>
        <w:spacing/>
        <w:ind/>
        <w:rPr/>
      </w:pPr>
      <w:r>
        <w:rPr>
          <w:rFonts w:hint="eastAsia" w:ascii="华文仿宋" w:hAnsi="华文仿宋" w:eastAsia="华文仿宋" w:cs="宋体"/>
          <w:sz w:val="28"/>
          <w:szCs w:val="28"/>
        </w:rPr>
        <w:t xml:space="preserve"> 4、本项目一期未完成后10个重点易涝乡镇高标准自动气象站覆盖率未达到100%。原因：全市高标准自动气象站建设项目未统筹协调，该项目实施时部分乡镇气象监测站点已布置到位。</w:t>
      </w:r>
      <w:r/>
    </w:p>
    <w:p>
      <w:pPr>
        <w:pStyle w:val="626"/>
        <w:pBdr/>
        <w:spacing/>
        <w:ind w:firstLine="579"/>
        <w:rPr>
          <w:rFonts w:ascii="华文仿宋" w:hAnsi="华文仿宋" w:eastAsia="华文仿宋" w:cs="宋体"/>
          <w:sz w:val="28"/>
          <w:szCs w:val="28"/>
        </w:rPr>
      </w:pPr>
      <w:r>
        <w:rPr>
          <w:rFonts w:hint="eastAsia" w:ascii="华文仿宋" w:hAnsi="华文仿宋" w:eastAsia="华文仿宋" w:cs="宋体"/>
          <w:sz w:val="28"/>
          <w:szCs w:val="28"/>
        </w:rPr>
        <w:t xml:space="preserve">5、48小时天气预报准确率改造后略有下降。原因：部分数据准确率统计数据有所下降，说明实施的建设项目可能存在瑕疵，需要单位和项目建设方共同研究改善提升项目的效能，以使财政资金发挥最佳效果；</w:t>
      </w:r>
      <w:r>
        <w:rPr>
          <w:rFonts w:ascii="华文仿宋" w:hAnsi="华文仿宋" w:eastAsia="华文仿宋" w:cs="宋体"/>
          <w:sz w:val="28"/>
          <w:szCs w:val="28"/>
        </w:rPr>
      </w:r>
    </w:p>
    <w:p>
      <w:pPr>
        <w:pBdr/>
        <w:spacing w:line="560" w:lineRule="exact"/>
        <w:ind w:firstLine="562"/>
        <w:rPr>
          <w:rFonts w:ascii="华文仿宋" w:hAnsi="华文仿宋" w:eastAsia="华文仿宋" w:cs="宋体"/>
          <w:sz w:val="28"/>
          <w:szCs w:val="28"/>
        </w:rPr>
      </w:pPr>
      <w:r>
        <w:rPr>
          <w:rFonts w:hint="eastAsia" w:ascii="黑体" w:hAnsi="黑体" w:eastAsia="黑体" w:cs="黑体"/>
          <w:b/>
          <w:bCs/>
          <w:sz w:val="28"/>
          <w:szCs w:val="28"/>
        </w:rPr>
        <w:t xml:space="preserve">四、下一步拟改进措施</w:t>
      </w:r>
      <w:r>
        <w:rPr>
          <w:rFonts w:ascii="华文仿宋" w:hAnsi="华文仿宋" w:eastAsia="华文仿宋" w:cs="宋体"/>
          <w:sz w:val="28"/>
          <w:szCs w:val="28"/>
        </w:rPr>
      </w:r>
    </w:p>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（一）改进下一步工作的措施</w:t>
      </w:r>
      <w:r>
        <w:rPr>
          <w:rFonts w:ascii="华文仿宋" w:hAnsi="华文仿宋" w:eastAsia="华文仿宋" w:cs="宋体"/>
          <w:sz w:val="28"/>
          <w:szCs w:val="28"/>
        </w:rPr>
      </w:r>
    </w:p>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1、加强预算绩效管理，严格按预算绩效管理实施细则执行，根据当年的工作任务确定绩效目标，根据每项工作任务的绩效目标确定能清晰反映预算资金预期产出、效益、可持续性和满意度等绩效指标，并尽可能细化量化；</w:t>
      </w:r>
      <w:r>
        <w:rPr>
          <w:rFonts w:ascii="华文仿宋" w:hAnsi="华文仿宋" w:eastAsia="华文仿宋" w:cs="宋体"/>
          <w:sz w:val="28"/>
          <w:szCs w:val="28"/>
        </w:rPr>
      </w:r>
    </w:p>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2、强化绩效项目管理，对项目的各个发展阶段进行有效管理和目标控制，根据实际情况建立绩效运行监控机制，加强执行管理和绩效监控，确保绩效目标的实现；</w:t>
      </w:r>
      <w:r>
        <w:rPr>
          <w:rFonts w:ascii="华文仿宋" w:hAnsi="华文仿宋" w:eastAsia="华文仿宋" w:cs="宋体"/>
          <w:sz w:val="28"/>
          <w:szCs w:val="28"/>
        </w:rPr>
      </w:r>
    </w:p>
    <w:p>
      <w:pPr>
        <w:pBdr/>
        <w:spacing w:line="560" w:lineRule="exact"/>
        <w:ind w:firstLine="560"/>
        <w:rPr>
          <w:rFonts w:ascii="华文仿宋" w:hAnsi="华文仿宋" w:eastAsia="华文仿宋" w:cs="宋体"/>
          <w:sz w:val="28"/>
          <w:szCs w:val="28"/>
        </w:rPr>
      </w:pPr>
      <w:r>
        <w:rPr>
          <w:rFonts w:hint="eastAsia" w:ascii="华文仿宋" w:hAnsi="华文仿宋" w:eastAsia="华文仿宋" w:cs="宋体"/>
          <w:sz w:val="28"/>
          <w:szCs w:val="28"/>
        </w:rPr>
        <w:t xml:space="preserve">3、单位应加强基础设施建设项目的统筹管理，协调整合各县市区类似项目，在项目立项时即考虑规划布局，避免重复建设，有效利用财政资金；</w:t>
      </w:r>
      <w:r>
        <w:rPr>
          <w:rFonts w:ascii="华文仿宋" w:hAnsi="华文仿宋" w:eastAsia="华文仿宋" w:cs="宋体"/>
          <w:sz w:val="28"/>
          <w:szCs w:val="28"/>
        </w:rPr>
      </w:r>
    </w:p>
    <w:p>
      <w:pPr>
        <w:pBdr/>
        <w:spacing w:line="560" w:lineRule="exact"/>
        <w:ind w:firstLine="560"/>
        <w:rPr>
          <w:rFonts w:hint="eastAsia" w:ascii="华文仿宋" w:hAnsi="华文仿宋" w:eastAsia="华文仿宋" w:cs="宋体"/>
          <w:sz w:val="28"/>
          <w:szCs w:val="28"/>
        </w:rPr>
      </w:pPr>
      <w:r>
        <w:rPr>
          <w:rFonts w:hint="eastAsia" w:ascii="华文仿宋" w:hAnsi="华文仿宋" w:eastAsia="华文仿宋" w:cs="宋体"/>
          <w:sz w:val="28"/>
          <w:szCs w:val="28"/>
        </w:rPr>
        <w:t xml:space="preserve">4、项目单位应当加强政府投资项目的前期工作，保证前期工作的深度达到规定的要求，尤其是初步设计方面，避免出现本项目建设方案中没有预算AI服务器的问题。</w:t>
      </w:r>
      <w:r>
        <w:rPr>
          <w:rFonts w:hint="eastAsia" w:ascii="华文仿宋" w:hAnsi="华文仿宋" w:eastAsia="华文仿宋" w:cs="宋体"/>
          <w:sz w:val="28"/>
          <w:szCs w:val="28"/>
        </w:rPr>
      </w:r>
    </w:p>
    <w:tbl>
      <w:tblPr>
        <w:tblStyle w:val="625"/>
        <w:tblW w:w="11787" w:type="dxa"/>
        <w:tblInd w:w="93" w:type="dxa"/>
        <w:tblBorders/>
        <w:tblLayout w:type="autofit"/>
        <w:tblCellMar>
          <w:left w:w="108" w:type="dxa"/>
          <w:top w:w="0" w:type="dxa"/>
          <w:right w:w="108" w:type="dxa"/>
          <w:bottom w:w="0" w:type="dxa"/>
        </w:tblCellMar>
        <w:tblLook w:val="04A0" w:firstRow="1" w:lastRow="0" w:firstColumn="1" w:lastColumn="0" w:noHBand="0" w:noVBand="1"/>
      </w:tblPr>
      <w:tblGrid>
        <w:gridCol w:w="582"/>
        <w:gridCol w:w="954"/>
        <w:gridCol w:w="810"/>
        <w:gridCol w:w="3210"/>
        <w:gridCol w:w="636"/>
        <w:gridCol w:w="660"/>
        <w:gridCol w:w="4935"/>
      </w:tblGrid>
      <w:tr>
        <w:trPr>
          <w:trHeight w:val="1080"/>
        </w:trPr>
        <w:tc>
          <w:tcPr>
            <w:gridSpan w:val="7"/>
            <w:shd w:val="clear" w:color="auto" w:fill="auto"/>
            <w:tcBorders>
              <w:top w:val="none" w:color="000000" w:sz="4" w:space="0"/>
              <w:left w:val="none" w:color="000000" w:sz="4" w:space="0"/>
              <w:bottom w:val="none" w:color="000000" w:sz="4" w:space="0"/>
              <w:right w:val="none" w:color="000000" w:sz="4" w:space="0"/>
            </w:tcBorders>
            <w:tcW w:w="11787" w:type="dxa"/>
            <w:vAlign w:val="center"/>
            <w:textDirection w:val="lrTb"/>
            <w:noWrap/>
          </w:tcPr>
          <w:p>
            <w:pPr>
              <w:widowControl w:val="true"/>
              <w:pBdr/>
              <w:spacing/>
              <w:ind/>
              <w:jc w:val="center"/>
              <w:rPr>
                <w:rFonts w:ascii="宋体" w:hAnsi="宋体" w:eastAsia="宋体" w:cs="宋体"/>
                <w:b/>
                <w:bCs/>
                <w:color w:val="000000"/>
                <w:sz w:val="32"/>
                <w:szCs w:val="32"/>
              </w:rPr>
            </w:pPr>
            <w:r>
              <w:rPr>
                <w:rFonts w:hint="eastAsia" w:ascii="宋体" w:hAnsi="宋体" w:eastAsia="宋体" w:cs="宋体"/>
                <w:b/>
                <w:bCs/>
                <w:color w:val="000000"/>
                <w:sz w:val="32"/>
                <w:szCs w:val="32"/>
              </w:rPr>
              <w:t xml:space="preserve">随州市市级预算项目绩效评价表</w:t>
            </w:r>
            <w:r>
              <w:rPr>
                <w:rFonts w:ascii="宋体" w:hAnsi="宋体" w:eastAsia="宋体" w:cs="宋体"/>
                <w:b/>
                <w:bCs/>
                <w:color w:val="000000"/>
                <w:sz w:val="32"/>
                <w:szCs w:val="32"/>
              </w:rPr>
            </w:r>
          </w:p>
        </w:tc>
      </w:tr>
      <w:tr>
        <w:trPr>
          <w:trHeight w:val="462"/>
        </w:trPr>
        <w:tc>
          <w:tcPr>
            <w:gridSpan w:val="7"/>
            <w:shd w:val="clear" w:color="auto" w:fill="auto"/>
            <w:tcBorders>
              <w:top w:val="none" w:color="000000" w:sz="4" w:space="0"/>
              <w:left w:val="none" w:color="000000" w:sz="4" w:space="0"/>
              <w:bottom w:val="none" w:color="000000" w:sz="4" w:space="0"/>
              <w:right w:val="none" w:color="000000" w:sz="4" w:space="0"/>
            </w:tcBorders>
            <w:tcW w:w="11787" w:type="dxa"/>
            <w:vAlign w:val="center"/>
            <w:textDirection w:val="lrTb"/>
            <w:noWrap/>
          </w:tcPr>
          <w:p>
            <w:pPr>
              <w:widowControl w:val="true"/>
              <w:pBdr/>
              <w:spacing/>
              <w:ind/>
              <w:jc w:val="left"/>
              <w:rPr>
                <w:rFonts w:ascii="宋体" w:hAnsi="宋体" w:eastAsia="宋体" w:cs="宋体"/>
                <w:color w:val="000000"/>
                <w:sz w:val="20"/>
                <w:szCs w:val="20"/>
              </w:rPr>
            </w:pPr>
            <w:r>
              <w:rPr>
                <w:rFonts w:hint="eastAsia" w:ascii="宋体" w:hAnsi="宋体" w:eastAsia="宋体" w:cs="宋体"/>
                <w:color w:val="000000"/>
                <w:sz w:val="20"/>
                <w:szCs w:val="20"/>
              </w:rPr>
              <w:t xml:space="preserve">       单位：随州市气象局                      评价总分：  分                    单位领导审签：</w:t>
            </w:r>
            <w:r>
              <w:rPr>
                <w:rFonts w:ascii="宋体" w:hAnsi="宋体" w:eastAsia="宋体" w:cs="宋体"/>
                <w:color w:val="000000"/>
                <w:sz w:val="20"/>
                <w:szCs w:val="20"/>
              </w:rPr>
            </w:r>
          </w:p>
        </w:tc>
      </w:tr>
      <w:tr>
        <w:trPr>
          <w:trHeight w:val="600"/>
        </w:trPr>
        <w:tc>
          <w:tcPr>
            <w:shd w:val="clear" w:color="auto" w:fill="auto"/>
            <w:tcBorders>
              <w:top w:val="single" w:color="000000" w:sz="4" w:space="0"/>
              <w:left w:val="single" w:color="000000" w:sz="4" w:space="0"/>
              <w:bottom w:val="single" w:color="000000" w:sz="4" w:space="0"/>
              <w:right w:val="single" w:color="000000" w:sz="4" w:space="0"/>
            </w:tcBorders>
            <w:tcW w:w="582" w:type="dxa"/>
            <w:vAlign w:val="center"/>
            <w:textDirection w:val="lrTb"/>
            <w:noWrap w:val="false"/>
          </w:tcPr>
          <w:p>
            <w:pPr>
              <w:widowControl w:val="true"/>
              <w:pBdr/>
              <w:spacing/>
              <w:ind/>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 xml:space="preserve">一级</w:t>
            </w:r>
            <w:r>
              <w:rPr>
                <w:rFonts w:hint="eastAsia" w:ascii="宋体" w:hAnsi="宋体" w:eastAsia="宋体" w:cs="宋体"/>
                <w:b/>
                <w:bCs/>
                <w:color w:val="000000"/>
                <w:sz w:val="18"/>
                <w:szCs w:val="18"/>
              </w:rPr>
              <w:br/>
            </w:r>
            <w:r>
              <w:rPr>
                <w:rFonts w:hint="eastAsia" w:ascii="宋体" w:hAnsi="宋体" w:eastAsia="宋体" w:cs="宋体"/>
                <w:b/>
                <w:bCs/>
                <w:color w:val="000000"/>
                <w:sz w:val="18"/>
                <w:szCs w:val="18"/>
              </w:rPr>
              <w:t xml:space="preserve">指标</w:t>
            </w:r>
            <w:r>
              <w:rPr>
                <w:rFonts w:ascii="宋体" w:hAnsi="宋体" w:eastAsia="宋体" w:cs="宋体"/>
                <w:b/>
                <w:bCs/>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954" w:type="dxa"/>
            <w:vAlign w:val="center"/>
            <w:textDirection w:val="lrTb"/>
            <w:noWrap w:val="false"/>
          </w:tcPr>
          <w:p>
            <w:pPr>
              <w:widowControl w:val="true"/>
              <w:pBdr/>
              <w:spacing/>
              <w:ind/>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 xml:space="preserve">二级</w:t>
            </w:r>
            <w:r>
              <w:rPr>
                <w:rFonts w:hint="eastAsia" w:ascii="宋体" w:hAnsi="宋体" w:eastAsia="宋体" w:cs="宋体"/>
                <w:b/>
                <w:bCs/>
                <w:color w:val="000000"/>
                <w:sz w:val="18"/>
                <w:szCs w:val="18"/>
              </w:rPr>
              <w:br/>
            </w:r>
            <w:r>
              <w:rPr>
                <w:rFonts w:hint="eastAsia" w:ascii="宋体" w:hAnsi="宋体" w:eastAsia="宋体" w:cs="宋体"/>
                <w:b/>
                <w:bCs/>
                <w:color w:val="000000"/>
                <w:sz w:val="18"/>
                <w:szCs w:val="18"/>
              </w:rPr>
              <w:t xml:space="preserve">指标</w:t>
            </w:r>
            <w:r>
              <w:rPr>
                <w:rFonts w:ascii="宋体" w:hAnsi="宋体" w:eastAsia="宋体" w:cs="宋体"/>
                <w:b/>
                <w:bCs/>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widowControl w:val="true"/>
              <w:pBdr/>
              <w:spacing/>
              <w:ind/>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 xml:space="preserve">三级</w:t>
            </w:r>
            <w:r>
              <w:rPr>
                <w:rFonts w:hint="eastAsia" w:ascii="宋体" w:hAnsi="宋体" w:eastAsia="宋体" w:cs="宋体"/>
                <w:b/>
                <w:bCs/>
                <w:color w:val="000000"/>
                <w:sz w:val="18"/>
                <w:szCs w:val="18"/>
              </w:rPr>
              <w:br/>
            </w:r>
            <w:r>
              <w:rPr>
                <w:rFonts w:hint="eastAsia" w:ascii="宋体" w:hAnsi="宋体" w:eastAsia="宋体" w:cs="宋体"/>
                <w:b/>
                <w:bCs/>
                <w:color w:val="000000"/>
                <w:sz w:val="18"/>
                <w:szCs w:val="18"/>
              </w:rPr>
              <w:t xml:space="preserve">指标</w:t>
            </w:r>
            <w:r>
              <w:rPr>
                <w:rFonts w:ascii="宋体" w:hAnsi="宋体" w:eastAsia="宋体" w:cs="宋体"/>
                <w:b/>
                <w:bCs/>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 xml:space="preserve">四级指标</w:t>
            </w:r>
            <w:r>
              <w:rPr>
                <w:rFonts w:ascii="宋体" w:hAnsi="宋体" w:eastAsia="宋体" w:cs="宋体"/>
                <w:b/>
                <w:bCs/>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 xml:space="preserve">分值</w:t>
            </w:r>
            <w:r>
              <w:rPr>
                <w:rFonts w:ascii="宋体" w:hAnsi="宋体" w:eastAsia="宋体" w:cs="宋体"/>
                <w:b/>
                <w:bCs/>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 xml:space="preserve">评价</w:t>
            </w:r>
            <w:r>
              <w:rPr>
                <w:rFonts w:hint="eastAsia" w:ascii="宋体" w:hAnsi="宋体" w:eastAsia="宋体" w:cs="宋体"/>
                <w:b/>
                <w:bCs/>
                <w:color w:val="000000"/>
                <w:sz w:val="18"/>
                <w:szCs w:val="18"/>
              </w:rPr>
              <w:br/>
            </w:r>
            <w:r>
              <w:rPr>
                <w:rFonts w:hint="eastAsia" w:ascii="宋体" w:hAnsi="宋体" w:eastAsia="宋体" w:cs="宋体"/>
                <w:b/>
                <w:bCs/>
                <w:color w:val="000000"/>
                <w:sz w:val="18"/>
                <w:szCs w:val="18"/>
              </w:rPr>
              <w:t xml:space="preserve">得分</w:t>
            </w:r>
            <w:r>
              <w:rPr>
                <w:rFonts w:ascii="宋体" w:hAnsi="宋体" w:eastAsia="宋体" w:cs="宋体"/>
                <w:b/>
                <w:bCs/>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 xml:space="preserve">评分标准</w:t>
            </w:r>
            <w:r>
              <w:rPr>
                <w:rFonts w:ascii="宋体" w:hAnsi="宋体" w:eastAsia="宋体" w:cs="宋体"/>
                <w:b/>
                <w:bCs/>
                <w:color w:val="000000"/>
                <w:sz w:val="18"/>
                <w:szCs w:val="18"/>
              </w:rPr>
            </w:r>
          </w:p>
        </w:tc>
      </w:tr>
      <w:tr>
        <w:trPr>
          <w:trHeight w:val="2022"/>
        </w:trPr>
        <w:tc>
          <w:tcPr>
            <w:shd w:val="clear" w:color="auto" w:fill="auto"/>
            <w:tcBorders>
              <w:top w:val="single" w:color="000000" w:sz="4" w:space="0"/>
              <w:left w:val="single" w:color="000000" w:sz="4" w:space="0"/>
              <w:bottom w:val="single" w:color="000000" w:sz="4" w:space="0"/>
              <w:right w:val="single" w:color="000000" w:sz="4" w:space="0"/>
            </w:tcBorders>
            <w:tcW w:w="582" w:type="dxa"/>
            <w:vAlign w:val="center"/>
            <w:vMerge w:val="restart"/>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决策（20分)</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954" w:type="dxa"/>
            <w:vAlign w:val="center"/>
            <w:vMerge w:val="restart"/>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项</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目</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立</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项</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(8分)</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立项依据充分性</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项目立项是否符合法律法规、相关政策、发展规划以及部门职责，用以反映和考核项目立项依据情况。</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5</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5</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①项目立项符合国家法律法规、国民经济发展规划和相关政策得1分；</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②项目立项符合行业发展规划和政策要求得1分；</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③项目立项与部门职责范围相符，属于部门履职所需得1分；   ④项目属于公共财政支持范围，符合中央、地方事权支出责任划分原则得1分；                                          ⑤项目与相关部门同类项目或部门内部相关项目不重复得1分。</w:t>
            </w:r>
            <w:r>
              <w:rPr>
                <w:rFonts w:ascii="宋体" w:hAnsi="宋体" w:eastAsia="宋体" w:cs="宋体"/>
                <w:color w:val="000000"/>
                <w:sz w:val="18"/>
                <w:szCs w:val="18"/>
              </w:rPr>
            </w:r>
          </w:p>
        </w:tc>
      </w:tr>
      <w:tr>
        <w:trPr>
          <w:trHeight w:val="780"/>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tcBorders>
              <w:top w:val="single" w:color="000000" w:sz="4" w:space="0"/>
              <w:left w:val="single" w:color="000000" w:sz="4" w:space="0"/>
              <w:bottom w:val="single" w:color="000000" w:sz="4" w:space="0"/>
              <w:right w:val="single" w:color="000000" w:sz="4" w:space="0"/>
            </w:tcBorders>
            <w:tcW w:w="954"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立项程序规范性</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项目申请、设立过程是否符合相关要求，用以反映和考核项目立项的规范情况。</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①项目按照规定的程序申请设立得1分；</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②审批文件、材料符合相关要求得1分；</w:t>
            </w:r>
            <w:r>
              <w:rPr>
                <w:rFonts w:ascii="宋体" w:hAnsi="宋体" w:eastAsia="宋体" w:cs="宋体"/>
                <w:color w:val="000000"/>
                <w:sz w:val="18"/>
                <w:szCs w:val="18"/>
              </w:rPr>
            </w:r>
          </w:p>
        </w:tc>
      </w:tr>
      <w:tr>
        <w:trPr>
          <w:trHeight w:val="1140"/>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954" w:type="dxa"/>
            <w:vAlign w:val="center"/>
            <w:vMerge w:val="restart"/>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绩</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效</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目</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标</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(6分)</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绩效目标合理性</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项目所设定的绩效目标是否依据充分，是否符合客观实际，用以反映和考核项目绩效目标与项目实施的相符情况。</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（如未设立预算绩效目标，也可考核其他工作任务目标）       ①有绩效目标得1分；                                    ②项目绩效目标与实际工作内容具有相关性得1分；              ③项目预期产出效益和效果符合正常的业绩水平得1分；</w:t>
            </w:r>
            <w:r>
              <w:rPr>
                <w:rFonts w:ascii="宋体" w:hAnsi="宋体" w:eastAsia="宋体" w:cs="宋体"/>
                <w:color w:val="000000"/>
                <w:sz w:val="18"/>
                <w:szCs w:val="18"/>
              </w:rPr>
            </w:r>
          </w:p>
        </w:tc>
      </w:tr>
      <w:tr>
        <w:trPr>
          <w:trHeight w:val="1100"/>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tcBorders>
              <w:top w:val="single" w:color="000000" w:sz="4" w:space="0"/>
              <w:left w:val="single" w:color="000000" w:sz="4" w:space="0"/>
              <w:bottom w:val="single" w:color="000000" w:sz="4" w:space="0"/>
              <w:right w:val="single" w:color="000000" w:sz="4" w:space="0"/>
            </w:tcBorders>
            <w:tcW w:w="954"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绩效指标明确性</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依据绩效目标设定的绩效指标是否清晰、细化、可衡量等，用以反映和考核项目绩效目标的明细化情况。</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2</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①将项目绩效目标细化分解为具体的绩效指标得1分；                               ②通过清晰、可衡量的指标值予以体现得1分；                       ③与项目目标任务数或计划数相对应得1分；</w:t>
            </w:r>
            <w:r>
              <w:rPr>
                <w:rFonts w:ascii="宋体" w:hAnsi="宋体" w:eastAsia="宋体" w:cs="宋体"/>
                <w:color w:val="000000"/>
                <w:sz w:val="18"/>
                <w:szCs w:val="18"/>
              </w:rPr>
            </w:r>
          </w:p>
        </w:tc>
      </w:tr>
      <w:tr>
        <w:trPr>
          <w:trHeight w:val="1120"/>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954" w:type="dxa"/>
            <w:vAlign w:val="center"/>
            <w:vMerge w:val="restart"/>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资</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金</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投</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入</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(6分)</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预算编制科学性</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项目预算编制是否经过科学论证、有明确标准，资金额度与年度目标是否相适应，用以反映和考核项目预算编制的科学性、合理性情况。</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①预算编制项目内容是否匹配得2分；                                ②预算额度按照标准编制得2分；                          ③预算确定的项目投资额或资金量与工作任务相匹配得2分。</w:t>
            </w:r>
            <w:r>
              <w:rPr>
                <w:rFonts w:ascii="宋体" w:hAnsi="宋体" w:eastAsia="宋体" w:cs="宋体"/>
                <w:color w:val="000000"/>
                <w:sz w:val="18"/>
                <w:szCs w:val="18"/>
              </w:rPr>
            </w:r>
          </w:p>
        </w:tc>
      </w:tr>
      <w:tr>
        <w:trPr>
          <w:trHeight w:val="1140"/>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tcBorders>
              <w:top w:val="single" w:color="000000" w:sz="4" w:space="0"/>
              <w:left w:val="single" w:color="000000" w:sz="4" w:space="0"/>
              <w:bottom w:val="single" w:color="000000" w:sz="4" w:space="0"/>
              <w:right w:val="single" w:color="000000" w:sz="4" w:space="0"/>
            </w:tcBorders>
            <w:tcW w:w="954"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资金分配合理性</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项目预算资金分配是否有测算依据，与补助单位或地方实际是否相适应，用以反映和考核项目预算资金分配的科学性、合理性情况。</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①预算资金分配依据充分得2分；                               ②资金分配额度合理得2分；                            ③与项目单位或地方实际是否相适应得2分。</w:t>
            </w:r>
            <w:r>
              <w:rPr>
                <w:rFonts w:ascii="宋体" w:hAnsi="宋体" w:eastAsia="宋体" w:cs="宋体"/>
                <w:color w:val="000000"/>
                <w:sz w:val="18"/>
                <w:szCs w:val="18"/>
              </w:rPr>
            </w:r>
          </w:p>
        </w:tc>
      </w:tr>
      <w:tr>
        <w:trPr>
          <w:trHeight w:val="1840"/>
        </w:trPr>
        <w:tc>
          <w:tcPr>
            <w:shd w:val="clear" w:color="auto" w:fill="auto"/>
            <w:tcBorders>
              <w:top w:val="single" w:color="000000" w:sz="4" w:space="0"/>
              <w:left w:val="single" w:color="000000" w:sz="4" w:space="0"/>
              <w:bottom w:val="single" w:color="000000" w:sz="4" w:space="0"/>
              <w:right w:val="single" w:color="000000" w:sz="4" w:space="0"/>
            </w:tcBorders>
            <w:tcW w:w="582" w:type="dxa"/>
            <w:vAlign w:val="center"/>
            <w:vMerge w:val="restart"/>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过</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程</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(15分)</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954" w:type="dxa"/>
            <w:vAlign w:val="center"/>
            <w:vMerge w:val="restart"/>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资</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金</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管</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理</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(9分)</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资金到位率</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实际到位资金与预算资金的比率，用以反映和考核资金落实情况对项目实施的总体保障程度。</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资金到位率=(实际到位资金/预算资金)x100%，到位率100%得3分，到位率90%~99%得2.5分，到位率80%~89%得2分，低于80%得1分。                                                  实际到位资金：一定时期（本年度或项目期）内落实到具体项目的资金。                                                   预算资金：一定时期（本年度或项目期）内预算安排到具体项目的资金。</w:t>
            </w:r>
            <w:r>
              <w:rPr>
                <w:rFonts w:ascii="宋体" w:hAnsi="宋体" w:eastAsia="宋体" w:cs="宋体"/>
                <w:color w:val="000000"/>
                <w:sz w:val="18"/>
                <w:szCs w:val="18"/>
              </w:rPr>
            </w:r>
          </w:p>
        </w:tc>
      </w:tr>
      <w:tr>
        <w:trPr>
          <w:trHeight w:val="1020"/>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tcBorders>
              <w:top w:val="single" w:color="000000" w:sz="4" w:space="0"/>
              <w:left w:val="single" w:color="000000" w:sz="4" w:space="0"/>
              <w:bottom w:val="single" w:color="000000" w:sz="4" w:space="0"/>
              <w:right w:val="single" w:color="000000" w:sz="4" w:space="0"/>
            </w:tcBorders>
            <w:tcW w:w="954"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预算执行率</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项目预算资金是否按照计划执行，用以反映或考核项目预算执行情况。</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预算执行率=(实际支出资金/实际到位资金)x100%。           实际支出资金：一定时期（本年度或项目期）内项目实际拨付的资金。                                          执行率100%3分，执行率85%-99%得2分，低于85%不得分。</w:t>
            </w:r>
            <w:r>
              <w:rPr>
                <w:rFonts w:ascii="宋体" w:hAnsi="宋体" w:eastAsia="宋体" w:cs="宋体"/>
                <w:color w:val="000000"/>
                <w:sz w:val="18"/>
                <w:szCs w:val="18"/>
              </w:rPr>
            </w:r>
          </w:p>
        </w:tc>
      </w:tr>
      <w:tr>
        <w:trPr>
          <w:trHeight w:val="1420"/>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tcBorders>
              <w:top w:val="single" w:color="000000" w:sz="4" w:space="0"/>
              <w:left w:val="single" w:color="000000" w:sz="4" w:space="0"/>
              <w:bottom w:val="single" w:color="000000" w:sz="4" w:space="0"/>
              <w:right w:val="single" w:color="000000" w:sz="4" w:space="0"/>
            </w:tcBorders>
            <w:tcW w:w="954"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资金使用合规性</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项目资金使用是否符合相关的财务管理制度规定，用以反映和考核项目资金的规范运行情况。</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①符合国家财政法规和财务管理制度以及有关专项资金管理办法的规定得1分；                                           ②资金的拨付是否有完整的审批程序和手续符、合项目预算批复或合同规定的用途得1分；                                 ③不存在截留、挤占、挪用、虚列支出等情况得1分。</w:t>
            </w:r>
            <w:r>
              <w:rPr>
                <w:rFonts w:ascii="宋体" w:hAnsi="宋体" w:eastAsia="宋体" w:cs="宋体"/>
                <w:color w:val="000000"/>
                <w:sz w:val="18"/>
                <w:szCs w:val="18"/>
              </w:rPr>
            </w:r>
          </w:p>
        </w:tc>
      </w:tr>
      <w:tr>
        <w:trPr>
          <w:trHeight w:val="1200"/>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954" w:type="dxa"/>
            <w:vAlign w:val="center"/>
            <w:vMerge w:val="restart"/>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组</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织</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实</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施</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(6分)</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管理制度健全性</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项目实施单位的财务和业务管理制度是否健全，用以反映和考核财务和业务管理制度对项目顺利实施的保障情况。</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评价要点:</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①已制定或具有相应的财务和业务管理制度得1分；</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②财务和业务管理制度合法、合规、完整得1分。           ③事前已经过必要的可行性研究、专家论证、风险评估、绩效评估、集体决策得1分。</w:t>
            </w:r>
            <w:r>
              <w:rPr>
                <w:rFonts w:ascii="宋体" w:hAnsi="宋体" w:eastAsia="宋体" w:cs="宋体"/>
                <w:color w:val="000000"/>
                <w:sz w:val="18"/>
                <w:szCs w:val="18"/>
              </w:rPr>
            </w:r>
          </w:p>
        </w:tc>
      </w:tr>
      <w:tr>
        <w:trPr>
          <w:trHeight w:val="1099"/>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tcBorders>
              <w:top w:val="single" w:color="000000" w:sz="4" w:space="0"/>
              <w:left w:val="single" w:color="000000" w:sz="4" w:space="0"/>
              <w:bottom w:val="single" w:color="000000" w:sz="4" w:space="0"/>
              <w:right w:val="single" w:color="000000" w:sz="4" w:space="0"/>
            </w:tcBorders>
            <w:tcW w:w="954"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制度执行有效性</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项目实施是否符合相关管理规定，用以反映和考核相关管理制度的有效执行情况。</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3</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2</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①符合相关法律法规和相关管理规定得1分；</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②项目实施的人员条件、场地设备、信息支撑等是否落实到位得1分；                                                   ③有绩效运行监管记录得1分。</w:t>
            </w:r>
            <w:r>
              <w:rPr>
                <w:rFonts w:ascii="宋体" w:hAnsi="宋体" w:eastAsia="宋体" w:cs="宋体"/>
                <w:color w:val="000000"/>
                <w:sz w:val="18"/>
                <w:szCs w:val="18"/>
              </w:rPr>
            </w:r>
          </w:p>
        </w:tc>
      </w:tr>
      <w:tr>
        <w:trPr>
          <w:trHeight w:val="600"/>
        </w:trPr>
        <w:tc>
          <w:tcPr>
            <w:shd w:val="clear" w:color="auto" w:fill="auto"/>
            <w:tcBorders>
              <w:top w:val="none" w:color="000000" w:sz="4" w:space="0"/>
              <w:left w:val="single" w:color="000000" w:sz="4" w:space="0"/>
              <w:bottom w:val="single" w:color="000000" w:sz="4" w:space="0"/>
              <w:right w:val="single" w:color="000000" w:sz="4" w:space="0"/>
            </w:tcBorders>
            <w:tcW w:w="582" w:type="dxa"/>
            <w:vAlign w:val="center"/>
            <w:vMerge w:val="restart"/>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产出</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(42分)</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none" w:color="000000" w:sz="4" w:space="0"/>
              <w:right w:val="single" w:color="000000" w:sz="4" w:space="0"/>
            </w:tcBorders>
            <w:tcW w:w="954" w:type="dxa"/>
            <w:vAlign w:val="center"/>
            <w:vMerge w:val="restart"/>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产</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出</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数</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量</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(24分)</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none" w:color="000000" w:sz="4" w:space="0"/>
              <w:right w:val="single" w:color="000000" w:sz="4" w:space="0"/>
            </w:tcBorders>
            <w:tcW w:w="810" w:type="dxa"/>
            <w:vAlign w:val="center"/>
            <w:vMerge w:val="restart"/>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实际完成率</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乡镇六要素气象监测站设备安装完成率</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8</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4.8</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完成购进5套得8分，购进未达到5套按比率计分，未购进不得分</w:t>
            </w:r>
            <w:r>
              <w:rPr>
                <w:rFonts w:ascii="宋体" w:hAnsi="宋体" w:eastAsia="宋体" w:cs="宋体"/>
                <w:color w:val="000000"/>
                <w:sz w:val="18"/>
                <w:szCs w:val="18"/>
              </w:rPr>
            </w:r>
          </w:p>
        </w:tc>
      </w:tr>
      <w:tr>
        <w:trPr>
          <w:trHeight w:val="540"/>
        </w:trPr>
        <w:tc>
          <w:tcPr>
            <w:tcBorders>
              <w:top w:val="non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tcBorders>
              <w:top w:val="single" w:color="000000" w:sz="4" w:space="0"/>
              <w:left w:val="single" w:color="000000" w:sz="4" w:space="0"/>
              <w:bottom w:val="none" w:color="000000" w:sz="4" w:space="0"/>
              <w:right w:val="single" w:color="000000" w:sz="4" w:space="0"/>
            </w:tcBorders>
            <w:tcW w:w="954"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tcBorders>
              <w:top w:val="single" w:color="000000" w:sz="4" w:space="0"/>
              <w:left w:val="single" w:color="000000" w:sz="4" w:space="0"/>
              <w:bottom w:val="none" w:color="000000" w:sz="4" w:space="0"/>
              <w:right w:val="single" w:color="000000" w:sz="4" w:space="0"/>
            </w:tcBorders>
            <w:tcW w:w="810"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研发智能监测预警软件系统完成率</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8</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8</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研发系统完成100%得8分，完成≧90%≤99%得6分，完成≧85%≤89%得4分，低于85%不得分</w:t>
            </w:r>
            <w:r>
              <w:rPr>
                <w:rFonts w:ascii="宋体" w:hAnsi="宋体" w:eastAsia="宋体" w:cs="宋体"/>
                <w:color w:val="000000"/>
                <w:sz w:val="18"/>
                <w:szCs w:val="18"/>
              </w:rPr>
            </w:r>
          </w:p>
        </w:tc>
      </w:tr>
      <w:tr>
        <w:trPr>
          <w:trHeight w:val="540"/>
        </w:trPr>
        <w:tc>
          <w:tcPr>
            <w:tcBorders>
              <w:top w:val="non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tcBorders>
              <w:top w:val="single" w:color="000000" w:sz="4" w:space="0"/>
              <w:left w:val="single" w:color="000000" w:sz="4" w:space="0"/>
              <w:bottom w:val="none" w:color="000000" w:sz="4" w:space="0"/>
              <w:right w:val="single" w:color="000000" w:sz="4" w:space="0"/>
            </w:tcBorders>
            <w:tcW w:w="954"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tcBorders>
              <w:top w:val="single" w:color="000000" w:sz="4" w:space="0"/>
              <w:left w:val="single" w:color="000000" w:sz="4" w:space="0"/>
              <w:bottom w:val="none" w:color="000000" w:sz="4" w:space="0"/>
              <w:right w:val="single" w:color="000000" w:sz="4" w:space="0"/>
            </w:tcBorders>
            <w:tcW w:w="810"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一期重点易涝乡镇高标准自动气象站覆盖率</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8</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6</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一期试点十个乡镇覆盖率达到90%得8分，覆盖率80-89%6分，70-79%得4分，低于70%不得分</w:t>
            </w:r>
            <w:r>
              <w:rPr>
                <w:rFonts w:ascii="宋体" w:hAnsi="宋体" w:eastAsia="宋体" w:cs="宋体"/>
                <w:color w:val="000000"/>
                <w:sz w:val="18"/>
                <w:szCs w:val="18"/>
              </w:rPr>
            </w:r>
          </w:p>
        </w:tc>
      </w:tr>
      <w:tr>
        <w:trPr>
          <w:trHeight w:val="720"/>
        </w:trPr>
        <w:tc>
          <w:tcPr>
            <w:tcBorders>
              <w:top w:val="non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none" w:color="000000" w:sz="4" w:space="0"/>
              <w:right w:val="single" w:color="000000" w:sz="4" w:space="0"/>
            </w:tcBorders>
            <w:tcW w:w="954"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产出质量</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(12分)</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none" w:color="000000" w:sz="4" w:space="0"/>
              <w:right w:val="single" w:color="000000" w:sz="4" w:space="0"/>
            </w:tcBorders>
            <w:tcW w:w="8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质量达标率</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服务及时率</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12</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12</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服务及时率≧95%得12分，≧85%＜95%得8分，≧70%＜85%得4分，低于70%不得分。</w:t>
            </w:r>
            <w:r>
              <w:rPr>
                <w:rFonts w:ascii="宋体" w:hAnsi="宋体" w:eastAsia="宋体" w:cs="宋体"/>
                <w:color w:val="000000"/>
                <w:sz w:val="18"/>
                <w:szCs w:val="18"/>
              </w:rPr>
            </w:r>
          </w:p>
        </w:tc>
      </w:tr>
      <w:tr>
        <w:trPr>
          <w:trHeight w:val="1440"/>
        </w:trPr>
        <w:tc>
          <w:tcPr>
            <w:tcBorders>
              <w:top w:val="non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954"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产</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出</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成</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本</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(6分)</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成本节约率</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项目成本节约率</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6</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6</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成本节约率=[（计划成本-实际成本）/计划成本]*100% ，节约率≧0得6分，＜0得不得分。                                                </w:t>
            </w:r>
            <w:r>
              <w:rPr>
                <w:rFonts w:ascii="宋体" w:hAnsi="宋体" w:eastAsia="宋体" w:cs="宋体"/>
                <w:color w:val="000000"/>
                <w:sz w:val="18"/>
                <w:szCs w:val="18"/>
              </w:rPr>
            </w:r>
          </w:p>
        </w:tc>
      </w:tr>
      <w:tr>
        <w:trPr>
          <w:trHeight w:val="942"/>
        </w:trPr>
        <w:tc>
          <w:tcPr>
            <w:shd w:val="clear" w:color="auto" w:fill="auto"/>
            <w:tcBorders>
              <w:top w:val="single" w:color="000000" w:sz="4" w:space="0"/>
              <w:left w:val="single" w:color="000000" w:sz="4" w:space="0"/>
              <w:bottom w:val="single" w:color="000000" w:sz="4" w:space="0"/>
              <w:right w:val="single" w:color="000000" w:sz="4" w:space="0"/>
            </w:tcBorders>
            <w:tcW w:w="582" w:type="dxa"/>
            <w:vAlign w:val="center"/>
            <w:vMerge w:val="restart"/>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效果</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（23分）</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954"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效益指标</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(15分)</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社会效益</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提升天气预报准确率，防范极端天气，减轻自然灾害损失</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15</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10</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年度24小时、48小时及72小时预报准确率全部有提升得15分，部分提升按比率计分。</w:t>
            </w:r>
            <w:r>
              <w:rPr>
                <w:rFonts w:ascii="宋体" w:hAnsi="宋体" w:eastAsia="宋体" w:cs="宋体"/>
                <w:color w:val="000000"/>
                <w:sz w:val="18"/>
                <w:szCs w:val="18"/>
              </w:rPr>
            </w:r>
          </w:p>
        </w:tc>
      </w:tr>
      <w:tr>
        <w:trPr>
          <w:trHeight w:val="942"/>
        </w:trPr>
        <w:tc>
          <w:tcPr>
            <w:tcBorders>
              <w:top w:val="single" w:color="000000" w:sz="4" w:space="0"/>
              <w:left w:val="single" w:color="000000" w:sz="4" w:space="0"/>
              <w:bottom w:val="single" w:color="000000" w:sz="4" w:space="0"/>
              <w:right w:val="single" w:color="000000" w:sz="4" w:space="0"/>
            </w:tcBorders>
            <w:tcW w:w="582" w:type="dxa"/>
            <w:vAlign w:val="center"/>
            <w:vMerge w:val="continue"/>
            <w:textDirection w:val="lrTb"/>
            <w:noWrap w:val="false"/>
          </w:tcPr>
          <w:p>
            <w:pPr>
              <w:widowControl w:val="true"/>
              <w:pBdr/>
              <w:spacing/>
              <w:ind/>
              <w:jc w:val="left"/>
              <w:rPr>
                <w:rFonts w:ascii="宋体" w:hAnsi="宋体" w:eastAsia="宋体" w:cs="宋体"/>
                <w:color w:val="000000"/>
                <w:sz w:val="18"/>
                <w:szCs w:val="18"/>
              </w:rPr>
            </w:pPr>
            <w:r>
              <w:rPr>
                <w:rFonts w:ascii="宋体" w:hAnsi="宋体" w:eastAsia="宋体" w:cs="宋体"/>
                <w:color w:val="000000"/>
                <w:sz w:val="18"/>
                <w:szCs w:val="18"/>
              </w:rPr>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954" w:type="dxa"/>
            <w:vAlign w:val="center"/>
            <w:textDirection w:val="lrTb"/>
            <w:noWrap w:val="false"/>
          </w:tcPr>
          <w:p>
            <w:pPr>
              <w:widowControl w:val="true"/>
              <w:pBdr/>
              <w:spacing/>
              <w:ind/>
              <w:jc w:val="center"/>
              <w:rPr>
                <w:rFonts w:ascii="宋体" w:hAnsi="宋体" w:eastAsia="宋体" w:cs="宋体"/>
                <w:color w:val="000000"/>
                <w:sz w:val="18"/>
                <w:szCs w:val="18"/>
              </w:rPr>
            </w:pPr>
            <w:r>
              <w:rPr>
                <w:rFonts w:hint="eastAsia" w:ascii="宋体" w:hAnsi="宋体" w:eastAsia="宋体" w:cs="宋体"/>
                <w:color w:val="000000"/>
                <w:sz w:val="18"/>
                <w:szCs w:val="18"/>
              </w:rPr>
              <w:t xml:space="preserve">满意度</w:t>
            </w:r>
            <w:r>
              <w:rPr>
                <w:rFonts w:hint="eastAsia" w:ascii="宋体" w:hAnsi="宋体" w:eastAsia="宋体" w:cs="宋体"/>
                <w:color w:val="000000"/>
                <w:sz w:val="18"/>
                <w:szCs w:val="18"/>
              </w:rPr>
              <w:br/>
            </w:r>
            <w:r>
              <w:rPr>
                <w:rFonts w:hint="eastAsia" w:ascii="宋体" w:hAnsi="宋体" w:eastAsia="宋体" w:cs="宋体"/>
                <w:color w:val="000000"/>
                <w:sz w:val="18"/>
                <w:szCs w:val="18"/>
              </w:rPr>
              <w:t xml:space="preserve">(8分)</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服务对象满意度</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3210"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群众满意度</w:t>
            </w:r>
            <w:r>
              <w:rPr>
                <w:rFonts w:ascii="宋体" w:hAnsi="宋体" w:eastAsia="宋体" w:cs="宋体"/>
                <w:color w:val="000000"/>
                <w:sz w:val="18"/>
                <w:szCs w:val="18"/>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6"/>
                <w:szCs w:val="16"/>
              </w:rPr>
            </w:pPr>
            <w:r>
              <w:rPr>
                <w:rFonts w:hint="eastAsia" w:ascii="宋体" w:hAnsi="宋体" w:eastAsia="宋体" w:cs="宋体"/>
                <w:color w:val="000000"/>
                <w:sz w:val="16"/>
                <w:szCs w:val="16"/>
              </w:rPr>
              <w:t xml:space="preserve">8</w:t>
            </w:r>
            <w:r>
              <w:rPr>
                <w:rFonts w:ascii="宋体" w:hAnsi="宋体" w:eastAsia="宋体" w:cs="宋体"/>
                <w:color w:val="000000"/>
                <w:sz w:val="16"/>
                <w:szCs w:val="16"/>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6"/>
                <w:szCs w:val="16"/>
              </w:rPr>
            </w:pPr>
            <w:r>
              <w:rPr>
                <w:rFonts w:hint="eastAsia" w:ascii="宋体" w:hAnsi="宋体" w:eastAsia="宋体" w:cs="宋体"/>
                <w:color w:val="000000"/>
                <w:sz w:val="16"/>
                <w:szCs w:val="16"/>
              </w:rPr>
              <w:t xml:space="preserve">8</w:t>
            </w:r>
            <w:r>
              <w:rPr>
                <w:rFonts w:ascii="宋体" w:hAnsi="宋体" w:eastAsia="宋体" w:cs="宋体"/>
                <w:color w:val="000000"/>
                <w:sz w:val="16"/>
                <w:szCs w:val="16"/>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left"/>
              <w:rPr>
                <w:rFonts w:ascii="宋体" w:hAnsi="宋体" w:eastAsia="宋体" w:cs="宋体"/>
                <w:color w:val="000000"/>
                <w:sz w:val="18"/>
                <w:szCs w:val="18"/>
              </w:rPr>
            </w:pPr>
            <w:r>
              <w:rPr>
                <w:rFonts w:hint="eastAsia" w:ascii="宋体" w:hAnsi="宋体" w:eastAsia="宋体" w:cs="宋体"/>
                <w:color w:val="000000"/>
                <w:sz w:val="18"/>
                <w:szCs w:val="18"/>
              </w:rPr>
              <w:t xml:space="preserve">得票率95%~100%得8分，得票率90%~94%得6分，得票率80%~89%得4分，低于80%不得分。</w:t>
            </w:r>
            <w:r>
              <w:rPr>
                <w:rFonts w:ascii="宋体" w:hAnsi="宋体" w:eastAsia="宋体" w:cs="宋体"/>
                <w:color w:val="000000"/>
                <w:sz w:val="18"/>
                <w:szCs w:val="18"/>
              </w:rPr>
            </w:r>
          </w:p>
        </w:tc>
      </w:tr>
      <w:tr>
        <w:trPr>
          <w:trHeight w:val="540"/>
        </w:trPr>
        <w:tc>
          <w:tcPr>
            <w:gridSpan w:val="4"/>
            <w:shd w:val="clear" w:color="auto" w:fill="auto"/>
            <w:tcBorders>
              <w:top w:val="single" w:color="000000" w:sz="4" w:space="0"/>
              <w:left w:val="single" w:color="000000" w:sz="4" w:space="0"/>
              <w:bottom w:val="single" w:color="000000" w:sz="4" w:space="0"/>
              <w:right w:val="single" w:color="000000" w:sz="4" w:space="0"/>
            </w:tcBorders>
            <w:tcW w:w="5556" w:type="dxa"/>
            <w:vAlign w:val="center"/>
            <w:textDirection w:val="lrTb"/>
            <w:noWrap w:val="false"/>
          </w:tcPr>
          <w:p>
            <w:pPr>
              <w:widowControl w:val="true"/>
              <w:pBdr/>
              <w:spacing/>
              <w:ind/>
              <w:jc w:val="center"/>
              <w:rPr>
                <w:rFonts w:ascii="宋体" w:hAnsi="宋体" w:eastAsia="宋体" w:cs="宋体"/>
                <w:color w:val="000000"/>
                <w:sz w:val="16"/>
                <w:szCs w:val="16"/>
              </w:rPr>
            </w:pPr>
            <w:r>
              <w:rPr>
                <w:rFonts w:hint="eastAsia" w:ascii="宋体" w:hAnsi="宋体" w:eastAsia="宋体" w:cs="宋体"/>
                <w:color w:val="000000"/>
                <w:sz w:val="16"/>
                <w:szCs w:val="16"/>
              </w:rPr>
              <w:t xml:space="preserve">合计</w:t>
            </w:r>
            <w:r>
              <w:rPr>
                <w:rFonts w:ascii="宋体" w:hAnsi="宋体" w:eastAsia="宋体" w:cs="宋体"/>
                <w:color w:val="000000"/>
                <w:sz w:val="16"/>
                <w:szCs w:val="16"/>
              </w:rPr>
            </w:r>
          </w:p>
        </w:tc>
        <w:tc>
          <w:tcPr>
            <w:shd w:val="clear" w:color="auto" w:fill="auto"/>
            <w:tcBorders>
              <w:top w:val="single" w:color="000000" w:sz="4" w:space="0"/>
              <w:left w:val="single" w:color="000000" w:sz="4" w:space="0"/>
              <w:bottom w:val="single" w:color="000000" w:sz="4" w:space="0"/>
              <w:right w:val="single" w:color="000000" w:sz="4" w:space="0"/>
            </w:tcBorders>
            <w:tcW w:w="636" w:type="dxa"/>
            <w:vAlign w:val="center"/>
            <w:textDirection w:val="lrTb"/>
            <w:noWrap w:val="false"/>
          </w:tcPr>
          <w:p>
            <w:pPr>
              <w:widowControl w:val="true"/>
              <w:pBdr/>
              <w:spacing/>
              <w:ind/>
              <w:jc w:val="center"/>
              <w:rPr>
                <w:rFonts w:ascii="宋体" w:hAnsi="宋体" w:eastAsia="宋体" w:cs="宋体"/>
                <w:color w:val="000000"/>
                <w:sz w:val="16"/>
                <w:szCs w:val="16"/>
              </w:rPr>
            </w:pPr>
            <w:r>
              <w:rPr>
                <w:rFonts w:hint="eastAsia" w:ascii="宋体" w:hAnsi="宋体" w:eastAsia="宋体" w:cs="宋体"/>
                <w:color w:val="000000"/>
                <w:sz w:val="16"/>
                <w:szCs w:val="16"/>
              </w:rPr>
              <w:t xml:space="preserve">100</w:t>
            </w:r>
            <w:r>
              <w:rPr>
                <w:rFonts w:ascii="宋体" w:hAnsi="宋体" w:eastAsia="宋体" w:cs="宋体"/>
                <w:color w:val="000000"/>
                <w:sz w:val="16"/>
                <w:szCs w:val="16"/>
              </w:rPr>
            </w:r>
          </w:p>
        </w:tc>
        <w:tc>
          <w:tcPr>
            <w:shd w:val="clear" w:color="auto" w:fill="auto"/>
            <w:tcBorders>
              <w:top w:val="single" w:color="000000" w:sz="4" w:space="0"/>
              <w:left w:val="single" w:color="000000" w:sz="4" w:space="0"/>
              <w:bottom w:val="single" w:color="000000" w:sz="4" w:space="0"/>
              <w:right w:val="single" w:color="000000" w:sz="4" w:space="0"/>
            </w:tcBorders>
            <w:tcW w:w="660" w:type="dxa"/>
            <w:vAlign w:val="center"/>
            <w:textDirection w:val="lrTb"/>
            <w:noWrap w:val="false"/>
          </w:tcPr>
          <w:p>
            <w:pPr>
              <w:widowControl w:val="true"/>
              <w:pBdr/>
              <w:spacing/>
              <w:ind/>
              <w:jc w:val="center"/>
              <w:rPr>
                <w:rFonts w:ascii="宋体" w:hAnsi="宋体" w:eastAsia="宋体" w:cs="宋体"/>
                <w:color w:val="000000"/>
                <w:sz w:val="16"/>
                <w:szCs w:val="16"/>
              </w:rPr>
            </w:pPr>
            <w:r>
              <w:rPr>
                <w:rFonts w:hint="eastAsia" w:ascii="宋体" w:hAnsi="宋体" w:eastAsia="宋体" w:cs="宋体"/>
                <w:color w:val="000000"/>
                <w:sz w:val="16"/>
                <w:szCs w:val="16"/>
              </w:rPr>
              <w:t xml:space="preserve">87.8</w:t>
            </w:r>
            <w:r>
              <w:rPr>
                <w:rFonts w:ascii="宋体" w:hAnsi="宋体" w:eastAsia="宋体" w:cs="宋体"/>
                <w:color w:val="000000"/>
                <w:sz w:val="16"/>
                <w:szCs w:val="16"/>
              </w:rPr>
            </w:r>
          </w:p>
        </w:tc>
        <w:tc>
          <w:tcPr>
            <w:shd w:val="clear" w:color="auto" w:fill="auto"/>
            <w:tcBorders>
              <w:top w:val="single" w:color="000000" w:sz="4" w:space="0"/>
              <w:left w:val="single" w:color="000000" w:sz="4" w:space="0"/>
              <w:bottom w:val="single" w:color="000000" w:sz="4" w:space="0"/>
              <w:right w:val="single" w:color="000000" w:sz="4" w:space="0"/>
            </w:tcBorders>
            <w:tcW w:w="4935" w:type="dxa"/>
            <w:vAlign w:val="center"/>
            <w:textDirection w:val="lrTb"/>
            <w:noWrap w:val="false"/>
          </w:tcPr>
          <w:p>
            <w:pPr>
              <w:widowControl w:val="true"/>
              <w:pBdr/>
              <w:spacing/>
              <w:ind/>
              <w:jc w:val="center"/>
              <w:rPr>
                <w:rFonts w:ascii="宋体" w:hAnsi="宋体" w:eastAsia="宋体" w:cs="宋体"/>
                <w:color w:val="000000"/>
                <w:sz w:val="16"/>
                <w:szCs w:val="16"/>
              </w:rPr>
            </w:pPr>
            <w:r>
              <w:rPr>
                <w:rFonts w:ascii="宋体" w:hAnsi="宋体" w:eastAsia="宋体" w:cs="宋体"/>
                <w:color w:val="000000"/>
                <w:sz w:val="16"/>
                <w:szCs w:val="16"/>
              </w:rPr>
            </w:r>
            <w:r>
              <w:rPr>
                <w:rFonts w:ascii="宋体" w:hAnsi="宋体" w:eastAsia="宋体" w:cs="宋体"/>
                <w:color w:val="000000"/>
                <w:sz w:val="16"/>
                <w:szCs w:val="16"/>
              </w:rPr>
            </w:r>
          </w:p>
        </w:tc>
      </w:tr>
    </w:tbl>
    <w:p>
      <w:pPr>
        <w:pBdr/>
        <w:spacing w:line="560" w:lineRule="exact"/>
        <w:ind w:firstLine="560"/>
        <w:rPr>
          <w:rFonts w:hint="eastAsia" w:ascii="华文仿宋" w:hAnsi="华文仿宋" w:eastAsia="华文仿宋" w:cs="宋体"/>
          <w:sz w:val="28"/>
          <w:szCs w:val="28"/>
        </w:rPr>
      </w:pPr>
      <w:r>
        <w:rPr>
          <w:rFonts w:hint="eastAsia" w:ascii="华文仿宋" w:hAnsi="华文仿宋" w:eastAsia="华文仿宋" w:cs="宋体"/>
          <w:sz w:val="28"/>
          <w:szCs w:val="28"/>
        </w:rPr>
      </w:r>
      <w:r>
        <w:rPr>
          <w:rFonts w:hint="eastAsia" w:ascii="华文仿宋" w:hAnsi="华文仿宋" w:eastAsia="华文仿宋" w:cs="宋体"/>
          <w:sz w:val="28"/>
          <w:szCs w:val="28"/>
        </w:rPr>
      </w:r>
    </w:p>
    <w:p>
      <w:pPr>
        <w:pBdr/>
        <w:spacing w:line="560" w:lineRule="exact"/>
        <w:ind w:firstLine="560"/>
        <w:rPr>
          <w:rFonts w:ascii="华文仿宋" w:hAnsi="华文仿宋" w:eastAsia="华文仿宋" w:cs="宋体"/>
          <w:sz w:val="28"/>
          <w:szCs w:val="28"/>
          <w:highlight w:val="yellow"/>
        </w:rPr>
      </w:pPr>
      <w:r>
        <w:rPr>
          <w:rFonts w:ascii="华文仿宋" w:hAnsi="华文仿宋" w:eastAsia="华文仿宋" w:cs="宋体"/>
          <w:sz w:val="28"/>
          <w:szCs w:val="28"/>
          <w:highlight w:val="yellow"/>
        </w:rPr>
      </w:r>
      <w:r>
        <w:rPr>
          <w:rFonts w:ascii="华文仿宋" w:hAnsi="华文仿宋" w:eastAsia="华文仿宋" w:cs="宋体"/>
          <w:sz w:val="28"/>
          <w:szCs w:val="28"/>
          <w:highlight w:val="yellow"/>
        </w:rPr>
      </w:r>
    </w:p>
    <w:p>
      <w:pPr>
        <w:keepNext w:val="true"/>
        <w:keepLines w:val="true"/>
        <w:widowControl w:val="true"/>
        <w:pBdr/>
        <w:spacing w:line="840" w:lineRule="exact"/>
        <w:ind/>
        <w:jc w:val="center"/>
        <w:rPr>
          <w:rFonts w:hint="eastAsia" w:ascii="Arial Narrow" w:hAnsi="Arial Narrow"/>
          <w:sz w:val="28"/>
          <w:szCs w:val="28"/>
        </w:rPr>
      </w:pPr>
      <w:r>
        <w:rPr>
          <w:rFonts w:hint="eastAsia" w:ascii="Arial Narrow" w:hAnsi="Arial Narrow"/>
          <w:sz w:val="28"/>
          <w:szCs w:val="28"/>
        </w:rPr>
        <w:t xml:space="preserve">附件3：2022 年随州市飞灰填埋场专项债券项目财政评价结果</w:t>
      </w:r>
      <w:r>
        <w:rPr>
          <w:rFonts w:hint="eastAsia" w:ascii="Arial Narrow" w:hAnsi="Arial Narrow"/>
          <w:sz w:val="28"/>
          <w:szCs w:val="28"/>
        </w:rPr>
      </w:r>
    </w:p>
    <w:p>
      <w:pPr>
        <w:widowControl w:val="true"/>
        <w:pBdr/>
        <w:spacing w:before="156"/>
        <w:ind/>
        <w:jc w:val="left"/>
        <w:outlineLvl w:val="0"/>
        <w:rPr>
          <w:rFonts w:ascii="宋体" w:hAnsi="宋体" w:eastAsia="宋体" w:cs="楷体"/>
          <w:b/>
          <w:bCs/>
          <w:color w:val="000000"/>
          <w:sz w:val="32"/>
          <w:szCs w:val="32"/>
        </w:rPr>
      </w:pPr>
      <w:r/>
      <w:bookmarkStart w:id="0" w:name="_Toc28529"/>
      <w:r>
        <w:rPr>
          <w:rFonts w:hint="eastAsia" w:ascii="宋体" w:hAnsi="宋体" w:eastAsia="宋体" w:cs="楷体"/>
          <w:b/>
          <w:bCs/>
          <w:color w:val="000000"/>
          <w:sz w:val="32"/>
          <w:szCs w:val="32"/>
        </w:rPr>
        <w:t xml:space="preserve">一、评价结论</w:t>
      </w:r>
      <w:bookmarkEnd w:id="0"/>
      <w:r/>
      <w:r>
        <w:rPr>
          <w:rFonts w:ascii="宋体" w:hAnsi="宋体" w:eastAsia="宋体" w:cs="楷体"/>
          <w:b/>
          <w:bCs/>
          <w:color w:val="000000"/>
          <w:sz w:val="32"/>
          <w:szCs w:val="32"/>
        </w:rPr>
      </w:r>
    </w:p>
    <w:p>
      <w:pPr>
        <w:widowControl w:val="true"/>
        <w:pBdr/>
        <w:spacing w:before="156"/>
        <w:ind/>
        <w:jc w:val="left"/>
        <w:outlineLvl w:val="1"/>
        <w:rPr>
          <w:rFonts w:ascii="宋体" w:hAnsi="宋体" w:eastAsia="宋体" w:cs="楷体"/>
          <w:b/>
          <w:bCs/>
          <w:color w:val="000000"/>
          <w:sz w:val="32"/>
          <w:szCs w:val="32"/>
        </w:rPr>
      </w:pPr>
      <w:r/>
      <w:bookmarkStart w:id="1" w:name="_Toc19604"/>
      <w:r>
        <w:rPr>
          <w:rFonts w:hint="eastAsia" w:ascii="宋体" w:hAnsi="宋体" w:eastAsia="宋体" w:cs="楷体"/>
          <w:b/>
          <w:bCs/>
          <w:color w:val="000000"/>
          <w:sz w:val="32"/>
          <w:szCs w:val="32"/>
        </w:rPr>
        <w:t xml:space="preserve">（一）绩效评价分数和等级</w:t>
      </w:r>
      <w:bookmarkEnd w:id="1"/>
      <w:r/>
      <w:r>
        <w:rPr>
          <w:rFonts w:ascii="宋体" w:hAnsi="宋体" w:eastAsia="宋体" w:cs="楷体"/>
          <w:b/>
          <w:bCs/>
          <w:color w:val="000000"/>
          <w:sz w:val="32"/>
          <w:szCs w:val="32"/>
        </w:rPr>
      </w:r>
    </w:p>
    <w:p>
      <w:pPr>
        <w:widowControl w:val="true"/>
        <w:pBdr/>
        <w:spacing/>
        <w:ind w:firstLine="600"/>
        <w:jc w:val="left"/>
        <w:rPr>
          <w:rFonts w:asciiTheme="minorEastAsia" w:hAnsiTheme="minorEastAsia" w:cstheme="minorEastAsia"/>
          <w:sz w:val="30"/>
          <w:szCs w:val="30"/>
        </w:rPr>
      </w:pPr>
      <w:r/>
      <w:bookmarkStart w:id="2" w:name="_Toc14297711"/>
      <w:r>
        <w:rPr>
          <w:rFonts w:ascii="宋体" w:hAnsi="宋体" w:eastAsia="宋体" w:cs="Arial Narrow"/>
          <w:sz w:val="30"/>
          <w:szCs w:val="30"/>
        </w:rPr>
        <w:t xml:space="preserve">项目绩效评价综合得分为</w:t>
      </w:r>
      <w:r>
        <w:rPr>
          <w:rFonts w:hint="eastAsia" w:ascii="宋体" w:hAnsi="宋体" w:eastAsia="宋体" w:cs="Arial Narrow"/>
          <w:sz w:val="30"/>
          <w:szCs w:val="30"/>
        </w:rPr>
        <w:t xml:space="preserve">90</w:t>
      </w:r>
      <w:r>
        <w:rPr>
          <w:rFonts w:ascii="宋体" w:hAnsi="宋体" w:eastAsia="宋体" w:cs="Arial Narrow"/>
          <w:sz w:val="30"/>
          <w:szCs w:val="30"/>
        </w:rPr>
        <w:t xml:space="preserve">分</w:t>
      </w:r>
      <w:r>
        <w:rPr>
          <w:rFonts w:ascii="宋体" w:hAnsi="宋体" w:eastAsia="宋体" w:cs="Arial Narrow"/>
          <w:bCs/>
          <w:sz w:val="30"/>
          <w:szCs w:val="30"/>
        </w:rPr>
        <w:t xml:space="preserve">，评价等级为</w:t>
      </w:r>
      <w:r>
        <w:rPr>
          <w:rFonts w:hint="eastAsia" w:ascii="宋体" w:hAnsi="宋体" w:eastAsia="宋体" w:cs="Arial Narrow"/>
          <w:sz w:val="30"/>
          <w:szCs w:val="30"/>
        </w:rPr>
        <w:t xml:space="preserve">“优”。</w:t>
      </w:r>
      <w:r>
        <w:rPr>
          <w:rFonts w:ascii="宋体" w:hAnsi="宋体" w:eastAsia="宋体" w:cs="Arial Narrow"/>
          <w:sz w:val="30"/>
          <w:szCs w:val="30"/>
        </w:rPr>
        <w:t xml:space="preserve">其中</w:t>
      </w:r>
      <w:r>
        <w:rPr>
          <w:rFonts w:hint="eastAsia" w:ascii="宋体" w:hAnsi="宋体" w:eastAsia="宋体" w:cs="Arial Narrow"/>
          <w:sz w:val="30"/>
          <w:szCs w:val="30"/>
        </w:rPr>
        <w:t xml:space="preserve">决策</w:t>
      </w:r>
      <w:r>
        <w:rPr>
          <w:rFonts w:ascii="宋体" w:hAnsi="宋体" w:eastAsia="宋体" w:cs="Arial Narrow"/>
          <w:sz w:val="30"/>
          <w:szCs w:val="30"/>
        </w:rPr>
        <w:t xml:space="preserve">得分</w:t>
      </w:r>
      <w:r>
        <w:rPr>
          <w:rFonts w:hint="eastAsia" w:ascii="宋体" w:hAnsi="宋体" w:eastAsia="宋体" w:cs="Arial Narrow"/>
          <w:sz w:val="30"/>
          <w:szCs w:val="30"/>
        </w:rPr>
        <w:t xml:space="preserve">13</w:t>
      </w:r>
      <w:r>
        <w:rPr>
          <w:rFonts w:ascii="宋体" w:hAnsi="宋体" w:eastAsia="宋体" w:cs="Arial Narrow"/>
          <w:sz w:val="30"/>
          <w:szCs w:val="30"/>
        </w:rPr>
        <w:t xml:space="preserve">分，过程得分</w:t>
      </w:r>
      <w:r>
        <w:rPr>
          <w:rFonts w:hint="eastAsia" w:ascii="宋体" w:hAnsi="宋体" w:eastAsia="宋体" w:cs="Arial Narrow"/>
          <w:sz w:val="30"/>
          <w:szCs w:val="30"/>
        </w:rPr>
        <w:t xml:space="preserve">23</w:t>
      </w:r>
      <w:r>
        <w:rPr>
          <w:rFonts w:ascii="宋体" w:hAnsi="宋体" w:eastAsia="宋体" w:cs="Arial Narrow"/>
          <w:sz w:val="30"/>
          <w:szCs w:val="30"/>
        </w:rPr>
        <w:t xml:space="preserve">分，产出得分</w:t>
      </w:r>
      <w:r>
        <w:rPr>
          <w:rFonts w:hint="eastAsia" w:ascii="宋体" w:hAnsi="宋体" w:eastAsia="宋体" w:cs="Arial Narrow"/>
          <w:sz w:val="30"/>
          <w:szCs w:val="30"/>
        </w:rPr>
        <w:t xml:space="preserve">30</w:t>
      </w:r>
      <w:r>
        <w:rPr>
          <w:rFonts w:ascii="宋体" w:hAnsi="宋体" w:eastAsia="宋体" w:cs="Arial Narrow"/>
          <w:sz w:val="30"/>
          <w:szCs w:val="30"/>
        </w:rPr>
        <w:t xml:space="preserve">分，效果得分</w:t>
      </w:r>
      <w:r>
        <w:rPr>
          <w:rFonts w:hint="eastAsia" w:ascii="宋体" w:hAnsi="宋体" w:eastAsia="宋体" w:cs="Arial Narrow"/>
          <w:sz w:val="30"/>
          <w:szCs w:val="30"/>
        </w:rPr>
        <w:t xml:space="preserve">24</w:t>
      </w:r>
      <w:r>
        <w:rPr>
          <w:rFonts w:ascii="宋体" w:hAnsi="宋体" w:eastAsia="宋体" w:cs="Arial Narrow"/>
          <w:sz w:val="30"/>
          <w:szCs w:val="30"/>
        </w:rPr>
        <w:t xml:space="preserve">分</w:t>
      </w:r>
      <w:r>
        <w:rPr>
          <w:rFonts w:hint="eastAsia" w:ascii="宋体" w:hAnsi="宋体" w:eastAsia="宋体" w:cs="Arial Narrow"/>
          <w:sz w:val="30"/>
          <w:szCs w:val="30"/>
        </w:rPr>
        <w:t xml:space="preserve">，</w:t>
      </w:r>
      <w:r>
        <w:rPr>
          <w:rFonts w:hint="eastAsia" w:asciiTheme="minorEastAsia" w:hAnsiTheme="minorEastAsia" w:cstheme="minorEastAsia"/>
          <w:sz w:val="30"/>
          <w:szCs w:val="30"/>
        </w:rPr>
        <w:t xml:space="preserve">评分设定标准及得分见下表：</w:t>
      </w:r>
      <w:r>
        <w:rPr>
          <w:rFonts w:asciiTheme="minorEastAsia" w:hAnsiTheme="minorEastAsia" w:cstheme="minorEastAsia"/>
          <w:sz w:val="30"/>
          <w:szCs w:val="30"/>
        </w:rPr>
      </w:r>
    </w:p>
    <w:tbl>
      <w:tblPr>
        <w:tblStyle w:val="625"/>
        <w:tblpPr w:horzAnchor="page" w:tblpX="1911" w:vertAnchor="text" w:tblpY="33" w:leftFromText="180" w:topFromText="0" w:rightFromText="180" w:bottomFromText="0"/>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2880"/>
        <w:gridCol w:w="2880"/>
        <w:gridCol w:w="2880"/>
      </w:tblGrid>
      <w:tr>
        <w:trPr>
          <w:trHeight w:val="117"/>
        </w:trPr>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评价指标</w:t>
            </w:r>
            <w:r>
              <w:rPr>
                <w:rFonts w:ascii="黑体" w:hAnsi="黑体" w:eastAsia="黑体" w:cs="黑体"/>
                <w:color w:val="000000"/>
                <w:sz w:val="24"/>
                <w:shd w:val="clear" w:color="auto" w:fill="ffffff"/>
              </w:rPr>
            </w:r>
          </w:p>
        </w:tc>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设置分值</w:t>
            </w:r>
            <w:r>
              <w:rPr>
                <w:rFonts w:ascii="黑体" w:hAnsi="黑体" w:eastAsia="黑体" w:cs="黑体"/>
                <w:color w:val="000000"/>
                <w:sz w:val="24"/>
                <w:shd w:val="clear" w:color="auto" w:fill="ffffff"/>
              </w:rPr>
            </w:r>
          </w:p>
        </w:tc>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评价得分</w:t>
            </w:r>
            <w:r>
              <w:rPr>
                <w:rFonts w:ascii="黑体" w:hAnsi="黑体" w:eastAsia="黑体" w:cs="黑体"/>
                <w:color w:val="000000"/>
                <w:sz w:val="24"/>
                <w:shd w:val="clear" w:color="auto" w:fill="ffffff"/>
              </w:rPr>
            </w:r>
          </w:p>
        </w:tc>
      </w:tr>
      <w:tr>
        <w:trPr>
          <w:trHeight w:val="75"/>
        </w:trPr>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决策</w:t>
            </w:r>
            <w:r>
              <w:rPr>
                <w:rFonts w:ascii="黑体" w:hAnsi="黑体" w:eastAsia="黑体" w:cs="黑体"/>
                <w:color w:val="000000"/>
                <w:sz w:val="24"/>
                <w:shd w:val="clear" w:color="auto" w:fill="ffffff"/>
              </w:rPr>
            </w:r>
          </w:p>
        </w:tc>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15分</w:t>
            </w:r>
            <w:r>
              <w:rPr>
                <w:rFonts w:ascii="黑体" w:hAnsi="黑体" w:eastAsia="黑体" w:cs="黑体"/>
                <w:color w:val="000000"/>
                <w:sz w:val="24"/>
                <w:shd w:val="clear" w:color="auto" w:fill="ffffff"/>
              </w:rPr>
            </w:r>
          </w:p>
        </w:tc>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13分</w:t>
            </w:r>
            <w:r>
              <w:rPr>
                <w:rFonts w:ascii="黑体" w:hAnsi="黑体" w:eastAsia="黑体" w:cs="黑体"/>
                <w:color w:val="000000"/>
                <w:sz w:val="24"/>
                <w:shd w:val="clear" w:color="auto" w:fill="ffffff"/>
              </w:rPr>
            </w:r>
          </w:p>
        </w:tc>
      </w:tr>
      <w:tr>
        <w:trPr>
          <w:trHeight w:val="33"/>
        </w:trPr>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过程</w:t>
            </w:r>
            <w:r>
              <w:rPr>
                <w:rFonts w:ascii="黑体" w:hAnsi="黑体" w:eastAsia="黑体" w:cs="黑体"/>
                <w:color w:val="000000"/>
                <w:sz w:val="24"/>
                <w:shd w:val="clear" w:color="auto" w:fill="ffffff"/>
              </w:rPr>
            </w:r>
          </w:p>
        </w:tc>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25分</w:t>
            </w:r>
            <w:r>
              <w:rPr>
                <w:rFonts w:ascii="黑体" w:hAnsi="黑体" w:eastAsia="黑体" w:cs="黑体"/>
                <w:color w:val="000000"/>
                <w:sz w:val="24"/>
                <w:shd w:val="clear" w:color="auto" w:fill="ffffff"/>
              </w:rPr>
            </w:r>
          </w:p>
        </w:tc>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23分</w:t>
            </w:r>
            <w:r>
              <w:rPr>
                <w:rFonts w:ascii="黑体" w:hAnsi="黑体" w:eastAsia="黑体" w:cs="黑体"/>
                <w:color w:val="000000"/>
                <w:sz w:val="24"/>
                <w:shd w:val="clear" w:color="auto" w:fill="ffffff"/>
              </w:rPr>
            </w:r>
          </w:p>
        </w:tc>
      </w:tr>
      <w:tr>
        <w:trPr>
          <w:trHeight w:val="147"/>
        </w:trPr>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产出</w:t>
            </w:r>
            <w:r>
              <w:rPr>
                <w:rFonts w:ascii="黑体" w:hAnsi="黑体" w:eastAsia="黑体" w:cs="黑体"/>
                <w:color w:val="000000"/>
                <w:sz w:val="24"/>
                <w:shd w:val="clear" w:color="auto" w:fill="ffffff"/>
              </w:rPr>
            </w:r>
          </w:p>
        </w:tc>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30分</w:t>
            </w:r>
            <w:r>
              <w:rPr>
                <w:rFonts w:ascii="黑体" w:hAnsi="黑体" w:eastAsia="黑体" w:cs="黑体"/>
                <w:color w:val="000000"/>
                <w:sz w:val="24"/>
                <w:shd w:val="clear" w:color="auto" w:fill="ffffff"/>
              </w:rPr>
            </w:r>
          </w:p>
        </w:tc>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30分</w:t>
            </w:r>
            <w:r>
              <w:rPr>
                <w:rFonts w:ascii="黑体" w:hAnsi="黑体" w:eastAsia="黑体" w:cs="黑体"/>
                <w:color w:val="000000"/>
                <w:sz w:val="24"/>
                <w:shd w:val="clear" w:color="auto" w:fill="ffffff"/>
              </w:rPr>
            </w:r>
          </w:p>
        </w:tc>
      </w:tr>
      <w:tr>
        <w:trPr>
          <w:trHeight w:val="90"/>
        </w:trPr>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效果</w:t>
            </w:r>
            <w:r>
              <w:rPr>
                <w:rFonts w:ascii="黑体" w:hAnsi="黑体" w:eastAsia="黑体" w:cs="黑体"/>
                <w:color w:val="000000"/>
                <w:sz w:val="24"/>
                <w:shd w:val="clear" w:color="auto" w:fill="ffffff"/>
              </w:rPr>
            </w:r>
          </w:p>
        </w:tc>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30分</w:t>
            </w:r>
            <w:r>
              <w:rPr>
                <w:rFonts w:ascii="黑体" w:hAnsi="黑体" w:eastAsia="黑体" w:cs="黑体"/>
                <w:color w:val="000000"/>
                <w:sz w:val="24"/>
                <w:shd w:val="clear" w:color="auto" w:fill="ffffff"/>
              </w:rPr>
            </w:r>
          </w:p>
        </w:tc>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24分</w:t>
            </w:r>
            <w:r>
              <w:rPr>
                <w:rFonts w:ascii="黑体" w:hAnsi="黑体" w:eastAsia="黑体" w:cs="黑体"/>
                <w:color w:val="000000"/>
                <w:sz w:val="24"/>
                <w:shd w:val="clear" w:color="auto" w:fill="ffffff"/>
              </w:rPr>
            </w:r>
          </w:p>
        </w:tc>
      </w:tr>
      <w:tr>
        <w:trPr>
          <w:trHeight w:val="53"/>
        </w:trPr>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合计</w:t>
            </w:r>
            <w:r>
              <w:rPr>
                <w:rFonts w:ascii="黑体" w:hAnsi="黑体" w:eastAsia="黑体" w:cs="黑体"/>
                <w:color w:val="000000"/>
                <w:sz w:val="24"/>
                <w:shd w:val="clear" w:color="auto" w:fill="ffffff"/>
              </w:rPr>
            </w:r>
          </w:p>
        </w:tc>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100分</w:t>
            </w:r>
            <w:r>
              <w:rPr>
                <w:rFonts w:ascii="黑体" w:hAnsi="黑体" w:eastAsia="黑体" w:cs="黑体"/>
                <w:color w:val="000000"/>
                <w:sz w:val="24"/>
                <w:shd w:val="clear" w:color="auto" w:fill="ffffff"/>
              </w:rPr>
            </w:r>
          </w:p>
        </w:tc>
        <w:tc>
          <w:tcPr>
            <w:tcBorders/>
            <w:tcW w:w="2880" w:type="dxa"/>
            <w:vAlign w:val="center"/>
            <w:textDirection w:val="lrTb"/>
            <w:noWrap/>
          </w:tcPr>
          <w:p>
            <w:pPr>
              <w:pBdr/>
              <w:spacing w:line="500" w:lineRule="exact"/>
              <w:ind/>
              <w:jc w:val="center"/>
              <w:rPr>
                <w:rFonts w:ascii="黑体" w:hAnsi="黑体" w:eastAsia="黑体" w:cs="黑体"/>
                <w:color w:val="000000"/>
                <w:sz w:val="24"/>
                <w:shd w:val="clear" w:color="auto" w:fill="ffffff"/>
              </w:rPr>
            </w:pPr>
            <w:r>
              <w:rPr>
                <w:rFonts w:hint="eastAsia" w:ascii="黑体" w:hAnsi="黑体" w:eastAsia="黑体" w:cs="黑体"/>
                <w:color w:val="000000"/>
                <w:sz w:val="24"/>
                <w:shd w:val="clear" w:color="auto" w:fill="ffffff"/>
              </w:rPr>
              <w:t xml:space="preserve">90分</w:t>
            </w:r>
            <w:r>
              <w:rPr>
                <w:rFonts w:ascii="黑体" w:hAnsi="黑体" w:eastAsia="黑体" w:cs="黑体"/>
                <w:color w:val="000000"/>
                <w:sz w:val="24"/>
                <w:shd w:val="clear" w:color="auto" w:fill="ffffff"/>
              </w:rPr>
            </w:r>
          </w:p>
        </w:tc>
      </w:tr>
    </w:tbl>
    <w:p>
      <w:pPr>
        <w:pBdr/>
        <w:spacing w:line="590" w:lineRule="exact"/>
        <w:ind w:firstLine="450"/>
        <w:rPr>
          <w:rFonts w:ascii="宋体" w:hAnsi="宋体" w:eastAsia="宋体" w:cs="Arial Narrow"/>
          <w:sz w:val="30"/>
          <w:szCs w:val="30"/>
        </w:rPr>
      </w:pPr>
      <w:r>
        <w:rPr>
          <w:rFonts w:hint="eastAsia" w:ascii="宋体" w:hAnsi="宋体" w:eastAsia="宋体" w:cs="Arial Narrow"/>
          <w:sz w:val="30"/>
          <w:szCs w:val="30"/>
        </w:rPr>
        <w:t xml:space="preserve">绩效评价总分设置为</w:t>
      </w:r>
      <w:r>
        <w:rPr>
          <w:rFonts w:ascii="宋体" w:hAnsi="宋体" w:eastAsia="宋体" w:cs="Arial Narrow"/>
          <w:sz w:val="30"/>
          <w:szCs w:val="30"/>
        </w:rPr>
        <w:t xml:space="preserve">100</w:t>
      </w:r>
      <w:r>
        <w:rPr>
          <w:rFonts w:hint="eastAsia" w:ascii="宋体" w:hAnsi="宋体" w:eastAsia="宋体" w:cs="Arial Narrow"/>
          <w:sz w:val="30"/>
          <w:szCs w:val="30"/>
        </w:rPr>
        <w:t xml:space="preserve">分，绩效评价等级一般划分为四档：</w:t>
      </w:r>
      <w:r>
        <w:rPr>
          <w:rFonts w:ascii="宋体" w:hAnsi="宋体" w:eastAsia="宋体" w:cs="Arial Narrow"/>
          <w:sz w:val="30"/>
          <w:szCs w:val="30"/>
        </w:rPr>
        <w:t xml:space="preserve">90</w:t>
      </w:r>
      <w:r>
        <w:rPr>
          <w:rFonts w:hint="eastAsia" w:ascii="宋体" w:hAnsi="宋体" w:eastAsia="宋体" w:cs="Arial Narrow"/>
          <w:sz w:val="30"/>
          <w:szCs w:val="30"/>
        </w:rPr>
        <w:t xml:space="preserve">（含）</w:t>
      </w:r>
      <w:r>
        <w:rPr>
          <w:rFonts w:ascii="宋体" w:hAnsi="宋体" w:eastAsia="宋体" w:cs="Arial Narrow"/>
          <w:sz w:val="30"/>
          <w:szCs w:val="30"/>
        </w:rPr>
        <w:t xml:space="preserve">-100</w:t>
      </w:r>
      <w:r>
        <w:rPr>
          <w:rFonts w:hint="eastAsia" w:ascii="宋体" w:hAnsi="宋体" w:eastAsia="宋体" w:cs="Arial Narrow"/>
          <w:sz w:val="30"/>
          <w:szCs w:val="30"/>
        </w:rPr>
        <w:t xml:space="preserve">分为优；</w:t>
      </w:r>
      <w:r>
        <w:rPr>
          <w:rFonts w:ascii="宋体" w:hAnsi="宋体" w:eastAsia="宋体" w:cs="Arial Narrow"/>
          <w:sz w:val="30"/>
          <w:szCs w:val="30"/>
        </w:rPr>
        <w:t xml:space="preserve">80</w:t>
      </w:r>
      <w:r>
        <w:rPr>
          <w:rFonts w:hint="eastAsia" w:ascii="宋体" w:hAnsi="宋体" w:eastAsia="宋体" w:cs="Arial Narrow"/>
          <w:sz w:val="30"/>
          <w:szCs w:val="30"/>
        </w:rPr>
        <w:t xml:space="preserve">（含）</w:t>
      </w:r>
      <w:r>
        <w:rPr>
          <w:rFonts w:ascii="宋体" w:hAnsi="宋体" w:eastAsia="宋体" w:cs="Arial Narrow"/>
          <w:sz w:val="30"/>
          <w:szCs w:val="30"/>
        </w:rPr>
        <w:t xml:space="preserve">-90</w:t>
      </w:r>
      <w:r>
        <w:rPr>
          <w:rFonts w:hint="eastAsia" w:ascii="宋体" w:hAnsi="宋体" w:eastAsia="宋体" w:cs="Arial Narrow"/>
          <w:sz w:val="30"/>
          <w:szCs w:val="30"/>
        </w:rPr>
        <w:t xml:space="preserve">分为良；</w:t>
      </w:r>
      <w:r>
        <w:rPr>
          <w:rFonts w:ascii="宋体" w:hAnsi="宋体" w:eastAsia="宋体" w:cs="Arial Narrow"/>
          <w:sz w:val="30"/>
          <w:szCs w:val="30"/>
        </w:rPr>
        <w:t xml:space="preserve">60</w:t>
      </w:r>
      <w:r>
        <w:rPr>
          <w:rFonts w:hint="eastAsia" w:ascii="宋体" w:hAnsi="宋体" w:eastAsia="宋体" w:cs="Arial Narrow"/>
          <w:sz w:val="30"/>
          <w:szCs w:val="30"/>
        </w:rPr>
        <w:t xml:space="preserve">（含）</w:t>
      </w:r>
      <w:r>
        <w:rPr>
          <w:rFonts w:ascii="宋体" w:hAnsi="宋体" w:eastAsia="宋体" w:cs="Arial Narrow"/>
          <w:sz w:val="30"/>
          <w:szCs w:val="30"/>
        </w:rPr>
        <w:t xml:space="preserve">-80</w:t>
      </w:r>
      <w:r>
        <w:rPr>
          <w:rFonts w:hint="eastAsia" w:ascii="宋体" w:hAnsi="宋体" w:eastAsia="宋体" w:cs="Arial Narrow"/>
          <w:sz w:val="30"/>
          <w:szCs w:val="30"/>
        </w:rPr>
        <w:t xml:space="preserve">分为中；</w:t>
      </w:r>
      <w:r>
        <w:rPr>
          <w:rFonts w:ascii="宋体" w:hAnsi="宋体" w:eastAsia="宋体" w:cs="Arial Narrow"/>
          <w:sz w:val="30"/>
          <w:szCs w:val="30"/>
        </w:rPr>
        <w:t xml:space="preserve">60</w:t>
      </w:r>
      <w:r>
        <w:rPr>
          <w:rFonts w:hint="eastAsia" w:ascii="宋体" w:hAnsi="宋体" w:eastAsia="宋体" w:cs="Arial Narrow"/>
          <w:sz w:val="30"/>
          <w:szCs w:val="30"/>
        </w:rPr>
        <w:t xml:space="preserve">分以下为差。</w:t>
      </w:r>
      <w:r>
        <w:rPr>
          <w:rFonts w:ascii="宋体" w:hAnsi="宋体" w:eastAsia="宋体" w:cs="Arial Narrow"/>
          <w:sz w:val="30"/>
          <w:szCs w:val="30"/>
        </w:rPr>
      </w:r>
    </w:p>
    <w:p>
      <w:pPr>
        <w:widowControl w:val="true"/>
        <w:pBdr/>
        <w:spacing w:before="156"/>
        <w:ind/>
        <w:jc w:val="left"/>
        <w:outlineLvl w:val="1"/>
        <w:rPr>
          <w:rFonts w:ascii="宋体" w:hAnsi="宋体" w:eastAsia="宋体" w:cs="楷体"/>
          <w:b/>
          <w:bCs/>
          <w:color w:val="000000"/>
          <w:sz w:val="30"/>
          <w:szCs w:val="30"/>
        </w:rPr>
      </w:pPr>
      <w:r/>
      <w:bookmarkStart w:id="3" w:name="_Toc12091"/>
      <w:r/>
      <w:bookmarkStart w:id="4" w:name="_Toc28146"/>
      <w:r>
        <w:rPr>
          <w:rFonts w:hint="eastAsia" w:ascii="宋体" w:hAnsi="宋体" w:eastAsia="宋体" w:cs="楷体"/>
          <w:b/>
          <w:bCs/>
          <w:color w:val="000000"/>
          <w:sz w:val="30"/>
          <w:szCs w:val="30"/>
        </w:rPr>
        <w:t xml:space="preserve">（二）绩效指标完成情况</w:t>
      </w:r>
      <w:bookmarkEnd w:id="2"/>
      <w:r/>
      <w:bookmarkEnd w:id="3"/>
      <w:r/>
      <w:bookmarkEnd w:id="4"/>
      <w:r>
        <w:rPr>
          <w:rFonts w:hint="eastAsia" w:ascii="宋体" w:hAnsi="宋体" w:eastAsia="宋体" w:cs="楷体"/>
          <w:b/>
          <w:bCs/>
          <w:color w:val="000000"/>
          <w:sz w:val="30"/>
          <w:szCs w:val="30"/>
        </w:rPr>
        <w:t xml:space="preserve">分析</w:t>
      </w:r>
      <w:r>
        <w:rPr>
          <w:rFonts w:ascii="宋体" w:hAnsi="宋体" w:eastAsia="宋体" w:cs="楷体"/>
          <w:b/>
          <w:bCs/>
          <w:color w:val="000000"/>
          <w:sz w:val="30"/>
          <w:szCs w:val="30"/>
        </w:rPr>
      </w:r>
    </w:p>
    <w:p>
      <w:pPr>
        <w:pBdr/>
        <w:spacing w:line="360" w:lineRule="auto"/>
        <w:ind w:firstLine="602"/>
        <w:outlineLvl w:val="2"/>
        <w:rPr>
          <w:rFonts w:ascii="宋体" w:hAnsi="宋体" w:eastAsia="宋体" w:cs="Arial Narrow"/>
          <w:b/>
          <w:bCs/>
          <w:sz w:val="30"/>
          <w:szCs w:val="30"/>
        </w:rPr>
      </w:pPr>
      <w:r/>
      <w:bookmarkStart w:id="5" w:name="_Toc26821"/>
      <w:r>
        <w:rPr>
          <w:rFonts w:hint="eastAsia" w:ascii="宋体" w:hAnsi="宋体" w:eastAsia="宋体" w:cs="Arial Narrow"/>
          <w:b/>
          <w:bCs/>
          <w:sz w:val="30"/>
          <w:szCs w:val="30"/>
        </w:rPr>
        <w:t xml:space="preserve">1、决策，</w:t>
      </w:r>
      <w:r>
        <w:rPr>
          <w:rFonts w:ascii="宋体" w:hAnsi="宋体" w:eastAsia="宋体" w:cs="Arial Narrow"/>
          <w:b/>
          <w:bCs/>
          <w:sz w:val="30"/>
          <w:szCs w:val="30"/>
        </w:rPr>
        <w:t xml:space="preserve">评价得分为</w:t>
      </w:r>
      <w:r>
        <w:rPr>
          <w:rFonts w:hint="eastAsia" w:ascii="宋体" w:hAnsi="宋体" w:eastAsia="宋体" w:cs="Arial Narrow"/>
          <w:b/>
          <w:bCs/>
          <w:sz w:val="30"/>
          <w:szCs w:val="30"/>
        </w:rPr>
        <w:t xml:space="preserve">13</w:t>
      </w:r>
      <w:r>
        <w:rPr>
          <w:rFonts w:ascii="宋体" w:hAnsi="宋体" w:eastAsia="宋体" w:cs="Arial Narrow"/>
          <w:b/>
          <w:bCs/>
          <w:sz w:val="30"/>
          <w:szCs w:val="30"/>
        </w:rPr>
        <w:t xml:space="preserve">分</w:t>
      </w:r>
      <w:bookmarkEnd w:id="5"/>
      <w:r/>
      <w:r>
        <w:rPr>
          <w:rFonts w:ascii="宋体" w:hAnsi="宋体" w:eastAsia="宋体" w:cs="Arial Narrow"/>
          <w:b/>
          <w:bCs/>
          <w:sz w:val="30"/>
          <w:szCs w:val="30"/>
        </w:rPr>
      </w:r>
    </w:p>
    <w:p>
      <w:pPr>
        <w:pBdr/>
        <w:spacing w:line="360" w:lineRule="auto"/>
        <w:ind w:firstLine="600"/>
        <w:rPr>
          <w:rFonts w:ascii="宋体" w:hAnsi="宋体" w:eastAsia="宋体" w:cs="Arial Narrow"/>
          <w:sz w:val="30"/>
          <w:szCs w:val="30"/>
        </w:rPr>
      </w:pPr>
      <w:r>
        <w:rPr>
          <w:rFonts w:hint="eastAsia" w:ascii="宋体" w:hAnsi="宋体" w:eastAsia="宋体" w:cs="Arial Narrow"/>
          <w:sz w:val="30"/>
          <w:szCs w:val="30"/>
        </w:rPr>
        <w:t xml:space="preserve">项目立项符合法律法规、相关政策、发展规划以及部门职责，符合专项债券支持领域</w:t>
      </w:r>
      <w:r>
        <w:rPr>
          <w:rFonts w:ascii="宋体" w:hAnsi="宋体" w:eastAsia="宋体" w:cs="Arial Narrow"/>
          <w:sz w:val="30"/>
          <w:szCs w:val="30"/>
        </w:rPr>
        <w:t xml:space="preserve">；</w:t>
      </w:r>
      <w:r>
        <w:rPr>
          <w:rFonts w:hint="eastAsia" w:ascii="宋体" w:hAnsi="宋体" w:eastAsia="宋体" w:cs="Arial Narrow"/>
          <w:sz w:val="30"/>
          <w:szCs w:val="30"/>
        </w:rPr>
        <w:t xml:space="preserve">项目设立了绩效目标，但不完整，主要是因为没有设置预期“产出效益”绩效目标，因此影响绩效目标合理性；经济效益指标（飞灰处理收入）没有设置清晰、细化、可衡量的产出效益指标值，绩效目标与实际工作内容具有相关性，预算确定的投资额与工作任务相匹配，事前经过必要的可行性研究、专家论证、风险评估、绩效评估、集体决策；预期产出效益和效果符合正常的业绩水平，扣2分。</w:t>
      </w:r>
      <w:r>
        <w:rPr>
          <w:rFonts w:ascii="宋体" w:hAnsi="宋体" w:eastAsia="宋体" w:cs="Arial Narrow"/>
          <w:sz w:val="30"/>
          <w:szCs w:val="30"/>
        </w:rPr>
      </w:r>
    </w:p>
    <w:p>
      <w:pPr>
        <w:pBdr/>
        <w:spacing w:line="360" w:lineRule="auto"/>
        <w:ind w:firstLine="602"/>
        <w:outlineLvl w:val="2"/>
        <w:rPr>
          <w:rFonts w:ascii="宋体" w:hAnsi="宋体" w:eastAsia="宋体" w:cs="Arial Narrow"/>
          <w:sz w:val="30"/>
          <w:szCs w:val="30"/>
        </w:rPr>
      </w:pPr>
      <w:r/>
      <w:bookmarkStart w:id="6" w:name="_Toc26775"/>
      <w:r>
        <w:rPr>
          <w:rFonts w:hint="eastAsia" w:ascii="宋体" w:hAnsi="宋体" w:eastAsia="宋体" w:cs="Arial Narrow"/>
          <w:b/>
          <w:bCs/>
          <w:sz w:val="30"/>
          <w:szCs w:val="30"/>
        </w:rPr>
        <w:t xml:space="preserve">2、</w:t>
      </w:r>
      <w:r>
        <w:rPr>
          <w:rFonts w:ascii="宋体" w:hAnsi="宋体" w:eastAsia="宋体" w:cs="Arial Narrow"/>
          <w:b/>
          <w:bCs/>
          <w:sz w:val="30"/>
          <w:szCs w:val="30"/>
        </w:rPr>
        <w:t xml:space="preserve">过程</w:t>
      </w:r>
      <w:r>
        <w:rPr>
          <w:rFonts w:hint="eastAsia" w:ascii="宋体" w:hAnsi="宋体" w:eastAsia="宋体" w:cs="Arial Narrow"/>
          <w:b/>
          <w:bCs/>
          <w:sz w:val="30"/>
          <w:szCs w:val="30"/>
        </w:rPr>
        <w:t xml:space="preserve">，</w:t>
      </w:r>
      <w:r>
        <w:rPr>
          <w:rFonts w:ascii="宋体" w:hAnsi="宋体" w:eastAsia="宋体" w:cs="Arial Narrow"/>
          <w:b/>
          <w:bCs/>
          <w:sz w:val="30"/>
          <w:szCs w:val="30"/>
        </w:rPr>
        <w:t xml:space="preserve">评价得分为</w:t>
      </w:r>
      <w:r>
        <w:rPr>
          <w:rFonts w:hint="eastAsia" w:ascii="宋体" w:hAnsi="宋体" w:eastAsia="宋体" w:cs="Arial Narrow"/>
          <w:b/>
          <w:bCs/>
          <w:sz w:val="30"/>
          <w:szCs w:val="30"/>
        </w:rPr>
        <w:t xml:space="preserve">23</w:t>
      </w:r>
      <w:r>
        <w:rPr>
          <w:rFonts w:ascii="宋体" w:hAnsi="宋体" w:eastAsia="宋体" w:cs="Arial Narrow"/>
          <w:b/>
          <w:bCs/>
          <w:sz w:val="30"/>
          <w:szCs w:val="30"/>
        </w:rPr>
        <w:t xml:space="preserve">分</w:t>
      </w:r>
      <w:bookmarkEnd w:id="6"/>
      <w:r/>
      <w:r>
        <w:rPr>
          <w:rFonts w:ascii="宋体" w:hAnsi="宋体" w:eastAsia="宋体" w:cs="Arial Narrow"/>
          <w:sz w:val="30"/>
          <w:szCs w:val="30"/>
        </w:rPr>
      </w:r>
    </w:p>
    <w:p>
      <w:pPr>
        <w:pBdr/>
        <w:spacing w:line="360" w:lineRule="auto"/>
        <w:ind w:firstLine="600"/>
        <w:rPr>
          <w:rFonts w:ascii="宋体" w:hAnsi="宋体" w:eastAsia="宋体" w:cs="Arial Narrow"/>
          <w:sz w:val="30"/>
          <w:szCs w:val="30"/>
        </w:rPr>
      </w:pPr>
      <w:r>
        <w:rPr>
          <w:rFonts w:hint="eastAsia" w:ascii="宋体" w:hAnsi="宋体" w:eastAsia="宋体" w:cs="Arial Narrow"/>
          <w:sz w:val="30"/>
          <w:szCs w:val="30"/>
        </w:rPr>
        <w:t xml:space="preserve">项目资金落实及执行情况较好，对项目实施的总体保障程度较高，2022年专项债券资金到位率为100%，项目预算执行率为 100%，资金使用合法合规；财务和业务管理制度完备健全，制度执行在实施过程中内部控制管理措施完善，专项债券管理与风险控制符合地方政府专项债券项目资金绩效管理办法，项目实施的人员条件、场地设备、信息支撑等落实到位，因自评报告中工程竣工结算和造价审核报告还在办理中，扣2分。</w:t>
      </w:r>
      <w:r>
        <w:rPr>
          <w:rFonts w:ascii="宋体" w:hAnsi="宋体" w:eastAsia="宋体" w:cs="Arial Narrow"/>
          <w:sz w:val="30"/>
          <w:szCs w:val="30"/>
        </w:rPr>
      </w:r>
    </w:p>
    <w:p>
      <w:pPr>
        <w:pBdr/>
        <w:spacing w:line="360" w:lineRule="auto"/>
        <w:ind w:firstLine="602"/>
        <w:outlineLvl w:val="2"/>
        <w:rPr>
          <w:rFonts w:ascii="宋体" w:hAnsi="宋体" w:eastAsia="宋体" w:cs="Arial Narrow"/>
          <w:b/>
          <w:bCs/>
          <w:sz w:val="30"/>
          <w:szCs w:val="30"/>
        </w:rPr>
      </w:pPr>
      <w:r/>
      <w:bookmarkStart w:id="7" w:name="_Toc12540"/>
      <w:r>
        <w:rPr>
          <w:rFonts w:hint="eastAsia" w:ascii="宋体" w:hAnsi="宋体" w:eastAsia="宋体" w:cs="Arial Narrow"/>
          <w:b/>
          <w:bCs/>
          <w:sz w:val="30"/>
          <w:szCs w:val="30"/>
        </w:rPr>
        <w:t xml:space="preserve">3、</w:t>
      </w:r>
      <w:r>
        <w:rPr>
          <w:rFonts w:ascii="宋体" w:hAnsi="宋体" w:eastAsia="宋体" w:cs="Arial Narrow"/>
          <w:b/>
          <w:bCs/>
          <w:sz w:val="30"/>
          <w:szCs w:val="30"/>
        </w:rPr>
        <w:t xml:space="preserve">产出</w:t>
      </w:r>
      <w:r>
        <w:rPr>
          <w:rFonts w:hint="eastAsia" w:ascii="宋体" w:hAnsi="宋体" w:eastAsia="宋体" w:cs="Arial Narrow"/>
          <w:b/>
          <w:bCs/>
          <w:sz w:val="30"/>
          <w:szCs w:val="30"/>
        </w:rPr>
        <w:t xml:space="preserve">，</w:t>
      </w:r>
      <w:r>
        <w:rPr>
          <w:rFonts w:ascii="宋体" w:hAnsi="宋体" w:eastAsia="宋体" w:cs="Arial Narrow"/>
          <w:b/>
          <w:bCs/>
          <w:sz w:val="30"/>
          <w:szCs w:val="30"/>
        </w:rPr>
        <w:t xml:space="preserve">评价得分为</w:t>
      </w:r>
      <w:r>
        <w:rPr>
          <w:rFonts w:hint="eastAsia" w:ascii="宋体" w:hAnsi="宋体" w:eastAsia="宋体" w:cs="Arial Narrow"/>
          <w:b/>
          <w:bCs/>
          <w:sz w:val="30"/>
          <w:szCs w:val="30"/>
        </w:rPr>
        <w:t xml:space="preserve">30</w:t>
      </w:r>
      <w:r>
        <w:rPr>
          <w:rFonts w:ascii="宋体" w:hAnsi="宋体" w:eastAsia="宋体" w:cs="Arial Narrow"/>
          <w:b/>
          <w:bCs/>
          <w:sz w:val="30"/>
          <w:szCs w:val="30"/>
        </w:rPr>
        <w:t xml:space="preserve">分</w:t>
      </w:r>
      <w:bookmarkEnd w:id="7"/>
      <w:r/>
      <w:r>
        <w:rPr>
          <w:rFonts w:ascii="宋体" w:hAnsi="宋体" w:eastAsia="宋体" w:cs="Arial Narrow"/>
          <w:b/>
          <w:bCs/>
          <w:sz w:val="30"/>
          <w:szCs w:val="30"/>
        </w:rPr>
      </w:r>
    </w:p>
    <w:p>
      <w:pPr>
        <w:pBdr/>
        <w:spacing w:line="360" w:lineRule="auto"/>
        <w:ind w:firstLine="600"/>
        <w:rPr>
          <w:rFonts w:ascii="宋体" w:hAnsi="宋体" w:eastAsia="宋体" w:cs="Arial Narrow"/>
          <w:sz w:val="30"/>
          <w:szCs w:val="30"/>
        </w:rPr>
      </w:pPr>
      <w:r>
        <w:rPr>
          <w:rFonts w:hint="eastAsia" w:ascii="宋体" w:hAnsi="宋体" w:eastAsia="宋体" w:cs="Arial Narrow"/>
          <w:sz w:val="30"/>
          <w:szCs w:val="30"/>
        </w:rPr>
        <w:t xml:space="preserve">按照项目设计完成 22 立方的出水渠工程、121立</w:t>
      </w:r>
      <w:r>
        <w:rPr>
          <w:rFonts w:hint="eastAsia" w:ascii="宋体" w:hAnsi="宋体" w:eastAsia="宋体" w:cs="Arial Narrow"/>
          <w:sz w:val="30"/>
          <w:szCs w:val="30"/>
        </w:rPr>
        <w:t xml:space="preserve">方管理用房及配电间、2 台离心式泵的 867 立方调节池、1170m长的围墙电气、3 台离心式泵的 131.3 立方消防水池、2 台潜污泵的斜壁井、2 台离心式泵的 302.49 立方的综合水池及事故池、1940.03㎡水泥混凝土道路工程、76 立方的事故池、198137.28 立方的场地平整、 915.79 立方的挡土墙、1345.28 立方米的截洪沟、272.34 立方的铁艺围墙等，完成室外管网、电缆、监控等配套项目。按期完成，质量达到国家相关行业的质量检测标准，验收合格，成本没有超过预算成本，不扣分。</w:t>
      </w:r>
      <w:r>
        <w:rPr>
          <w:rFonts w:ascii="宋体" w:hAnsi="宋体" w:eastAsia="宋体" w:cs="Arial Narrow"/>
          <w:sz w:val="30"/>
          <w:szCs w:val="30"/>
        </w:rPr>
      </w:r>
    </w:p>
    <w:p>
      <w:pPr>
        <w:pBdr/>
        <w:spacing w:line="360" w:lineRule="auto"/>
        <w:ind w:firstLine="602"/>
        <w:outlineLvl w:val="2"/>
        <w:rPr>
          <w:rFonts w:ascii="宋体" w:hAnsi="宋体" w:eastAsia="宋体" w:cs="Arial Narrow"/>
          <w:sz w:val="30"/>
          <w:szCs w:val="30"/>
        </w:rPr>
      </w:pPr>
      <w:r/>
      <w:bookmarkStart w:id="8" w:name="_Toc22699"/>
      <w:r>
        <w:rPr>
          <w:rFonts w:hint="eastAsia" w:ascii="宋体" w:hAnsi="宋体" w:eastAsia="宋体" w:cs="Arial Narrow"/>
          <w:b/>
          <w:bCs/>
          <w:sz w:val="30"/>
          <w:szCs w:val="30"/>
        </w:rPr>
        <w:t xml:space="preserve">4、</w:t>
      </w:r>
      <w:r>
        <w:rPr>
          <w:rFonts w:ascii="宋体" w:hAnsi="宋体" w:eastAsia="宋体" w:cs="Arial Narrow"/>
          <w:b/>
          <w:bCs/>
          <w:sz w:val="30"/>
          <w:szCs w:val="30"/>
        </w:rPr>
        <w:t xml:space="preserve">效果</w:t>
      </w:r>
      <w:r>
        <w:rPr>
          <w:rFonts w:hint="eastAsia" w:ascii="宋体" w:hAnsi="宋体" w:eastAsia="宋体" w:cs="Arial Narrow"/>
          <w:b/>
          <w:bCs/>
          <w:sz w:val="30"/>
          <w:szCs w:val="30"/>
        </w:rPr>
        <w:t xml:space="preserve">,</w:t>
      </w:r>
      <w:r>
        <w:rPr>
          <w:rFonts w:ascii="宋体" w:hAnsi="宋体" w:eastAsia="宋体" w:cs="Arial Narrow"/>
          <w:b/>
          <w:bCs/>
          <w:sz w:val="30"/>
          <w:szCs w:val="30"/>
        </w:rPr>
        <w:t xml:space="preserve">评价得分为</w:t>
      </w:r>
      <w:r>
        <w:rPr>
          <w:rFonts w:hint="eastAsia" w:ascii="宋体" w:hAnsi="宋体" w:eastAsia="宋体" w:cs="Arial Narrow"/>
          <w:b/>
          <w:bCs/>
          <w:sz w:val="30"/>
          <w:szCs w:val="30"/>
        </w:rPr>
        <w:t xml:space="preserve">24</w:t>
      </w:r>
      <w:r>
        <w:rPr>
          <w:rFonts w:ascii="宋体" w:hAnsi="宋体" w:eastAsia="宋体" w:cs="Arial Narrow"/>
          <w:b/>
          <w:bCs/>
          <w:sz w:val="30"/>
          <w:szCs w:val="30"/>
        </w:rPr>
        <w:t xml:space="preserve">分</w:t>
      </w:r>
      <w:bookmarkEnd w:id="8"/>
      <w:r/>
      <w:r>
        <w:rPr>
          <w:rFonts w:ascii="宋体" w:hAnsi="宋体" w:eastAsia="宋体" w:cs="Arial Narrow"/>
          <w:sz w:val="30"/>
          <w:szCs w:val="30"/>
        </w:rPr>
      </w:r>
    </w:p>
    <w:p>
      <w:pPr>
        <w:pBdr/>
        <w:spacing w:line="360" w:lineRule="auto"/>
        <w:ind w:firstLine="600"/>
        <w:rPr>
          <w:rFonts w:ascii="宋体" w:hAnsi="宋体" w:eastAsia="宋体" w:cs="Arial Narrow"/>
          <w:sz w:val="30"/>
          <w:szCs w:val="30"/>
        </w:rPr>
      </w:pPr>
      <w:r>
        <w:rPr>
          <w:rFonts w:hint="eastAsia" w:ascii="宋体" w:hAnsi="宋体" w:eastAsia="宋体" w:cs="Arial Narrow"/>
          <w:sz w:val="30"/>
          <w:szCs w:val="30"/>
        </w:rPr>
        <w:t xml:space="preserve">效果指标重点是经济效益指标，来源于飞灰处理收入，但没有列出绩效指标值，按</w:t>
      </w:r>
      <w:r>
        <w:rPr>
          <w:rFonts w:hint="eastAsia" w:ascii="宋体" w:hAnsi="宋体" w:eastAsia="宋体" w:cs="Arial Narrow"/>
          <w:sz w:val="30"/>
          <w:szCs w:val="30"/>
        </w:rPr>
        <w:t xml:space="preserve">飞灰吨数预估了收入，《地方政府专项债券项目资金绩效管理办法》中有明确要求绩效目标要尽可能细化量化，能有效反映项目预期产出、融资成本、偿债风险等；飞灰填埋场作为垃圾焚烧发电厂的配套项目，社会效益是有效控制城市生活垃圾对环境的不利影响，使生活垃圾做到无害化、减量化、资源化，能安全处理飞灰，避免对周边环境造成二次污染，也减少了渗沥液的排放对环境污染的隐患，开展封场生态修复，恢复场址绿地，最大限度改善生态环境，提高随州市的环境卫生质量，提升了城市形象，取得了良好的社会效益和效果，社会公众和服务对象感到满意，扣6分。</w:t>
      </w:r>
      <w:r>
        <w:rPr>
          <w:rFonts w:ascii="宋体" w:hAnsi="宋体" w:eastAsia="宋体" w:cs="Arial Narrow"/>
          <w:sz w:val="30"/>
          <w:szCs w:val="30"/>
        </w:rPr>
      </w:r>
    </w:p>
    <w:p>
      <w:pPr>
        <w:widowControl w:val="true"/>
        <w:pBdr/>
        <w:spacing w:before="156"/>
        <w:ind w:firstLine="148"/>
        <w:jc w:val="left"/>
        <w:outlineLvl w:val="1"/>
        <w:rPr>
          <w:rFonts w:ascii="宋体" w:hAnsi="宋体" w:eastAsia="宋体" w:cs="楷体"/>
          <w:b/>
          <w:bCs/>
          <w:color w:val="000000"/>
          <w:sz w:val="30"/>
          <w:szCs w:val="30"/>
        </w:rPr>
      </w:pPr>
      <w:r/>
      <w:bookmarkStart w:id="9" w:name="_Toc5556"/>
      <w:r>
        <w:rPr>
          <w:rFonts w:hint="eastAsia" w:ascii="宋体" w:hAnsi="宋体" w:eastAsia="宋体" w:cs="楷体"/>
          <w:b/>
          <w:bCs/>
          <w:color w:val="000000"/>
          <w:sz w:val="30"/>
          <w:szCs w:val="30"/>
        </w:rPr>
        <w:t xml:space="preserve">（三）项目成效、存在的问题和原因</w:t>
      </w:r>
      <w:bookmarkEnd w:id="9"/>
      <w:r/>
      <w:r>
        <w:rPr>
          <w:rFonts w:ascii="宋体" w:hAnsi="宋体" w:eastAsia="宋体" w:cs="楷体"/>
          <w:b/>
          <w:bCs/>
          <w:color w:val="000000"/>
          <w:sz w:val="30"/>
          <w:szCs w:val="30"/>
        </w:rPr>
      </w:r>
    </w:p>
    <w:p>
      <w:pPr>
        <w:pBdr/>
        <w:spacing w:line="360" w:lineRule="auto"/>
        <w:ind w:firstLine="596"/>
        <w:outlineLvl w:val="2"/>
        <w:rPr>
          <w:rFonts w:ascii="宋体" w:hAnsi="宋体" w:eastAsia="宋体" w:cs="Arial Narrow"/>
          <w:b/>
          <w:bCs/>
          <w:sz w:val="30"/>
          <w:szCs w:val="30"/>
        </w:rPr>
      </w:pPr>
      <w:r/>
      <w:bookmarkStart w:id="10" w:name="_Toc24136"/>
      <w:r>
        <w:rPr>
          <w:rFonts w:hint="eastAsia" w:ascii="宋体" w:hAnsi="宋体" w:eastAsia="宋体" w:cs="Arial Narrow"/>
          <w:b/>
          <w:bCs/>
          <w:sz w:val="30"/>
          <w:szCs w:val="30"/>
        </w:rPr>
        <w:t xml:space="preserve">1、项目成效</w:t>
      </w:r>
      <w:bookmarkEnd w:id="10"/>
      <w:r/>
      <w:r>
        <w:rPr>
          <w:rFonts w:ascii="宋体" w:hAnsi="宋体" w:eastAsia="宋体" w:cs="Arial Narrow"/>
          <w:b/>
          <w:bCs/>
          <w:sz w:val="30"/>
          <w:szCs w:val="30"/>
        </w:rPr>
      </w:r>
    </w:p>
    <w:p>
      <w:pPr>
        <w:pBdr/>
        <w:spacing w:line="360" w:lineRule="auto"/>
        <w:ind w:firstLine="594"/>
        <w:outlineLvl w:val="2"/>
        <w:rPr>
          <w:rFonts w:ascii="宋体" w:hAnsi="宋体" w:eastAsia="宋体" w:cs="Arial Narrow"/>
          <w:sz w:val="30"/>
          <w:szCs w:val="30"/>
        </w:rPr>
      </w:pPr>
      <w:r>
        <w:rPr>
          <w:rFonts w:hint="eastAsia" w:ascii="宋体" w:hAnsi="宋体" w:eastAsia="宋体" w:cs="Arial Narrow"/>
          <w:sz w:val="30"/>
          <w:szCs w:val="30"/>
        </w:rPr>
        <w:t xml:space="preserve">将生活垃圾焚烧进行无害化处理，有效切断病毒传播途径，飞灰填埋场是生活垃圾焚烧厂的配套项目，提升了随州市基础设施建设水平，为生活垃圾焚烧厂安全有效运行提供强有力的保障，飞灰进行卫生填埋，能有效控制二次污染，保障了居民身心健康，有效地控制飞灰对环境的不利影响，有利于全面提高随州市污染控制水平和环境卫生质量，为城区人民创造洁净优美、生态环保的工作和生活环境，也优化了投资环境，为随州市经济的发展和后续招商引资提供良好的环境保障，推动经济的可持续发展。</w:t>
      </w:r>
      <w:r>
        <w:rPr>
          <w:rFonts w:ascii="宋体" w:hAnsi="宋体" w:eastAsia="宋体" w:cs="Arial Narrow"/>
          <w:sz w:val="30"/>
          <w:szCs w:val="30"/>
        </w:rPr>
      </w:r>
    </w:p>
    <w:p>
      <w:pPr>
        <w:pBdr/>
        <w:spacing w:line="360" w:lineRule="auto"/>
        <w:ind w:firstLine="450"/>
        <w:outlineLvl w:val="2"/>
        <w:rPr>
          <w:rFonts w:ascii="宋体" w:hAnsi="宋体" w:eastAsia="宋体" w:cs="Arial Narrow"/>
          <w:b/>
          <w:bCs/>
          <w:sz w:val="30"/>
          <w:szCs w:val="30"/>
        </w:rPr>
      </w:pPr>
      <w:r>
        <w:rPr>
          <w:rFonts w:hint="eastAsia" w:ascii="宋体" w:hAnsi="宋体" w:eastAsia="宋体" w:cs="楷体"/>
          <w:bCs/>
          <w:color w:val="000000"/>
          <w:sz w:val="30"/>
          <w:szCs w:val="30"/>
        </w:rPr>
        <w:t xml:space="preserve"> </w:t>
      </w:r>
      <w:bookmarkStart w:id="11" w:name="_Toc29109"/>
      <w:r>
        <w:rPr>
          <w:rFonts w:hint="eastAsia" w:ascii="宋体" w:hAnsi="宋体" w:eastAsia="宋体" w:cs="Arial Narrow"/>
          <w:b/>
          <w:bCs/>
          <w:sz w:val="30"/>
          <w:szCs w:val="30"/>
        </w:rPr>
        <w:t xml:space="preserve">2、存在的问题和原因</w:t>
      </w:r>
      <w:bookmarkEnd w:id="11"/>
      <w:r/>
      <w:r>
        <w:rPr>
          <w:rFonts w:ascii="宋体" w:hAnsi="宋体" w:eastAsia="宋体" w:cs="Arial Narrow"/>
          <w:b/>
          <w:bCs/>
          <w:sz w:val="30"/>
          <w:szCs w:val="30"/>
        </w:rPr>
      </w:r>
    </w:p>
    <w:p>
      <w:pPr>
        <w:pBdr/>
        <w:spacing w:line="360" w:lineRule="auto"/>
        <w:ind w:firstLine="602"/>
        <w:rPr>
          <w:rFonts w:ascii="宋体" w:hAnsi="宋体" w:eastAsia="宋体" w:cs="Arial Narrow"/>
          <w:sz w:val="30"/>
          <w:szCs w:val="30"/>
        </w:rPr>
      </w:pPr>
      <w:r>
        <w:rPr>
          <w:rFonts w:hint="eastAsia" w:ascii="宋体" w:hAnsi="宋体" w:eastAsia="宋体" w:cs="Arial Narrow"/>
          <w:b/>
          <w:bCs/>
          <w:sz w:val="30"/>
          <w:szCs w:val="30"/>
        </w:rPr>
        <w:t xml:space="preserve">2.1、上年度绩效评价结果应用情况</w:t>
      </w:r>
      <w:r>
        <w:rPr>
          <w:rFonts w:ascii="宋体" w:hAnsi="宋体" w:eastAsia="宋体" w:cs="Arial Narrow"/>
          <w:sz w:val="30"/>
          <w:szCs w:val="30"/>
        </w:rPr>
      </w:r>
    </w:p>
    <w:p>
      <w:pPr>
        <w:keepNext w:val="true"/>
        <w:keepLines w:val="true"/>
        <w:widowControl w:val="true"/>
        <w:pBdr/>
        <w:spacing w:line="840" w:lineRule="exact"/>
        <w:ind w:firstLine="600"/>
        <w:jc w:val="left"/>
        <w:rPr>
          <w:rFonts w:ascii="宋体" w:hAnsi="宋体" w:eastAsia="宋体" w:cs="Arial Narrow"/>
          <w:sz w:val="30"/>
          <w:szCs w:val="30"/>
        </w:rPr>
      </w:pPr>
      <w:r>
        <w:rPr>
          <w:rFonts w:hint="eastAsia" w:ascii="宋体" w:hAnsi="宋体" w:eastAsia="宋体" w:cs="Arial Narrow"/>
          <w:sz w:val="30"/>
          <w:szCs w:val="30"/>
        </w:rPr>
        <w:t xml:space="preserve">上年度第三方评价机构没有对</w:t>
      </w:r>
      <w:r>
        <w:rPr>
          <w:rFonts w:hint="eastAsia" w:ascii="宋体" w:hAnsi="宋体" w:eastAsia="宋体" w:cs="Arial Narrow"/>
          <w:sz w:val="30"/>
          <w:szCs w:val="30"/>
          <w:lang w:val="zh-CN"/>
        </w:rPr>
        <w:t xml:space="preserve">2022 年随州市飞灰填埋场</w:t>
      </w:r>
      <w:r>
        <w:rPr>
          <w:rFonts w:hint="eastAsia" w:ascii="宋体" w:hAnsi="宋体" w:eastAsia="宋体" w:cs="Arial Narrow"/>
          <w:sz w:val="30"/>
          <w:szCs w:val="30"/>
        </w:rPr>
        <w:t xml:space="preserve">4600万元</w:t>
      </w:r>
      <w:r>
        <w:rPr>
          <w:rFonts w:hint="eastAsia" w:ascii="宋体" w:hAnsi="宋体" w:eastAsia="宋体" w:cs="Arial Narrow"/>
          <w:sz w:val="30"/>
          <w:szCs w:val="30"/>
          <w:lang w:val="zh-CN"/>
        </w:rPr>
        <w:t xml:space="preserve">专项债券项目</w:t>
      </w:r>
      <w:r>
        <w:rPr>
          <w:rFonts w:hint="eastAsia" w:ascii="宋体" w:hAnsi="宋体" w:eastAsia="宋体" w:cs="Arial Narrow"/>
          <w:sz w:val="30"/>
          <w:szCs w:val="30"/>
        </w:rPr>
        <w:t xml:space="preserve">进行绩效评价；</w:t>
      </w:r>
      <w:r>
        <w:rPr>
          <w:rFonts w:ascii="宋体" w:hAnsi="宋体" w:eastAsia="宋体" w:cs="Arial Narrow"/>
          <w:sz w:val="30"/>
          <w:szCs w:val="30"/>
        </w:rPr>
      </w:r>
    </w:p>
    <w:p>
      <w:pPr>
        <w:pBdr/>
        <w:spacing w:line="360" w:lineRule="auto"/>
        <w:ind w:firstLine="602"/>
        <w:rPr>
          <w:rFonts w:ascii="宋体" w:hAnsi="宋体" w:eastAsia="宋体" w:cs="Arial Narrow"/>
          <w:sz w:val="30"/>
          <w:szCs w:val="30"/>
        </w:rPr>
      </w:pPr>
      <w:r>
        <w:rPr>
          <w:rFonts w:hint="eastAsia" w:ascii="宋体" w:hAnsi="宋体" w:eastAsia="宋体" w:cs="Arial Narrow"/>
          <w:b/>
          <w:bCs/>
          <w:sz w:val="30"/>
          <w:szCs w:val="30"/>
        </w:rPr>
        <w:t xml:space="preserve">2.2、本年度绩效存在的问题和原因</w:t>
      </w:r>
      <w:r>
        <w:rPr>
          <w:rFonts w:ascii="宋体" w:hAnsi="宋体" w:eastAsia="宋体" w:cs="Arial Narrow"/>
          <w:sz w:val="30"/>
          <w:szCs w:val="30"/>
        </w:rPr>
      </w:r>
    </w:p>
    <w:p>
      <w:pPr>
        <w:pBdr/>
        <w:spacing w:line="360" w:lineRule="auto"/>
        <w:ind w:firstLine="600"/>
        <w:rPr>
          <w:rFonts w:ascii="宋体" w:hAnsi="宋体" w:eastAsia="宋体" w:cs="Arial Narrow"/>
          <w:sz w:val="30"/>
          <w:szCs w:val="30"/>
        </w:rPr>
      </w:pPr>
      <w:r/>
      <w:bookmarkStart w:id="12" w:name="_Toc30098"/>
      <w:r>
        <w:rPr>
          <w:rFonts w:hint="eastAsia" w:ascii="宋体" w:hAnsi="宋体" w:eastAsia="宋体" w:cs="Arial Narrow"/>
          <w:sz w:val="30"/>
          <w:szCs w:val="30"/>
        </w:rPr>
        <w:t xml:space="preserve">（1）</w:t>
      </w:r>
      <w:bookmarkEnd w:id="12"/>
      <w:r/>
      <w:bookmarkStart w:id="13" w:name="_Toc7647"/>
      <w:r>
        <w:rPr>
          <w:rFonts w:hint="eastAsia" w:ascii="宋体" w:hAnsi="宋体" w:eastAsia="宋体" w:cs="Arial Narrow"/>
          <w:sz w:val="30"/>
          <w:szCs w:val="30"/>
        </w:rPr>
        <w:t xml:space="preserve">专项债券项目绩效目标设置不完整，主要是没有设置预期“产出效益”绩效目标；绩效指标仅设置产出数量指标，没有设置清晰、可衡量的预期产出（经济效益）、融资成本、偿债风险绩效指标；</w:t>
      </w:r>
      <w:r>
        <w:rPr>
          <w:rFonts w:ascii="宋体" w:hAnsi="宋体" w:eastAsia="宋体" w:cs="Arial Narrow"/>
          <w:sz w:val="30"/>
          <w:szCs w:val="30"/>
        </w:rPr>
      </w:r>
    </w:p>
    <w:p>
      <w:pPr>
        <w:pBdr/>
        <w:spacing w:line="360" w:lineRule="auto"/>
        <w:ind w:firstLine="600"/>
        <w:rPr>
          <w:rFonts w:ascii="宋体" w:hAnsi="宋体" w:eastAsia="宋体" w:cs="Arial Narrow"/>
          <w:sz w:val="30"/>
          <w:szCs w:val="30"/>
        </w:rPr>
      </w:pPr>
      <w:r>
        <w:rPr>
          <w:rFonts w:hint="eastAsia" w:ascii="宋体" w:hAnsi="宋体" w:eastAsia="宋体" w:cs="Arial Narrow"/>
          <w:sz w:val="30"/>
          <w:szCs w:val="30"/>
        </w:rPr>
        <w:t xml:space="preserve">（2）</w:t>
      </w:r>
      <w:bookmarkEnd w:id="13"/>
      <w:r>
        <w:rPr>
          <w:rFonts w:hint="eastAsia" w:ascii="宋体" w:hAnsi="宋体" w:eastAsia="宋体" w:cs="Arial Narrow"/>
          <w:sz w:val="30"/>
          <w:szCs w:val="30"/>
        </w:rPr>
        <w:t xml:space="preserve">按制度要求，工程项目竣工后应进行工程结算，但还在办理中；</w:t>
      </w:r>
      <w:r>
        <w:rPr>
          <w:rFonts w:ascii="宋体" w:hAnsi="宋体" w:eastAsia="宋体" w:cs="Arial Narrow"/>
          <w:sz w:val="30"/>
          <w:szCs w:val="30"/>
        </w:rPr>
      </w:r>
    </w:p>
    <w:p>
      <w:pPr>
        <w:widowControl w:val="true"/>
        <w:pBdr/>
        <w:spacing/>
        <w:ind w:firstLine="600"/>
        <w:rPr>
          <w:rFonts w:ascii="宋体" w:hAnsi="宋体" w:eastAsia="宋体" w:cs="Arial Narrow"/>
          <w:sz w:val="30"/>
          <w:szCs w:val="30"/>
        </w:rPr>
      </w:pPr>
      <w:r>
        <w:rPr>
          <w:rFonts w:hint="eastAsia" w:ascii="宋体" w:hAnsi="宋体" w:eastAsia="宋体" w:cs="Arial Narrow"/>
          <w:sz w:val="30"/>
          <w:szCs w:val="30"/>
        </w:rPr>
        <w:t xml:space="preserve">（3）效果指标中的经济效益指标设置不够明确，没有设置“飞灰处理收入”指标值，而武汉星辉会计师事务所（普通合伙）出具的“项目收益与融资自求平衡专项评价报告”（武星辉咨字[2022]0047号）中，债券存续期内“飞灰处理收入”预计为18,356.55万元(含税），各年明细如下：</w:t>
      </w:r>
      <w:r>
        <w:rPr>
          <w:rFonts w:ascii="宋体" w:hAnsi="宋体" w:eastAsia="宋体" w:cs="Arial Narrow"/>
          <w:sz w:val="30"/>
          <w:szCs w:val="30"/>
        </w:rPr>
      </w:r>
    </w:p>
    <w:p>
      <w:pPr>
        <w:widowControl w:val="true"/>
        <w:pBdr/>
        <w:spacing/>
        <w:ind/>
        <w:jc w:val="center"/>
        <w:rPr>
          <w:rFonts w:ascii="宋体" w:hAnsi="宋体" w:eastAsia="宋体" w:cs="Arial Narrow"/>
          <w:sz w:val="18"/>
          <w:szCs w:val="18"/>
        </w:rPr>
      </w:pPr>
      <w:r>
        <w:rPr>
          <w:rFonts w:hint="eastAsia" w:ascii="宋体" w:hAnsi="宋体" w:eastAsia="宋体" w:cs="Arial Narrow"/>
          <w:sz w:val="30"/>
          <w:szCs w:val="30"/>
        </w:rPr>
        <w:t xml:space="preserve">                                                 </w:t>
      </w:r>
      <w:r>
        <w:rPr>
          <w:rFonts w:hint="eastAsia" w:ascii="宋体" w:hAnsi="宋体" w:eastAsia="宋体" w:cs="Arial Narrow"/>
          <w:sz w:val="18"/>
          <w:szCs w:val="18"/>
        </w:rPr>
        <w:t xml:space="preserve"> 单位：万元</w:t>
      </w:r>
      <w:r>
        <w:rPr>
          <w:rFonts w:ascii="宋体" w:hAnsi="宋体" w:eastAsia="宋体" w:cs="Arial Narrow"/>
          <w:sz w:val="18"/>
          <w:szCs w:val="18"/>
        </w:rPr>
      </w:r>
    </w:p>
    <w:tbl>
      <w:tblPr>
        <w:tblStyle w:val="628"/>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909"/>
        <w:gridCol w:w="1020"/>
        <w:gridCol w:w="1005"/>
        <w:gridCol w:w="990"/>
        <w:gridCol w:w="1005"/>
        <w:gridCol w:w="1005"/>
        <w:gridCol w:w="960"/>
        <w:gridCol w:w="960"/>
        <w:gridCol w:w="1125"/>
      </w:tblGrid>
      <w:tr>
        <w:trPr/>
        <w:tc>
          <w:tcPr>
            <w:tcBorders/>
            <w:tcW w:w="909"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项目</w:t>
            </w:r>
            <w:r>
              <w:rPr>
                <w:rFonts w:ascii="宋体" w:hAnsi="宋体" w:eastAsia="宋体" w:cs="Arial Narrow"/>
                <w:sz w:val="30"/>
                <w:szCs w:val="30"/>
              </w:rPr>
            </w:r>
          </w:p>
        </w:tc>
        <w:tc>
          <w:tcPr>
            <w:tcBorders/>
            <w:tcW w:w="1020" w:type="dxa"/>
            <w:vAlign w:val="center"/>
            <w:textDirection w:val="lrTb"/>
            <w:noWrap w:val="false"/>
          </w:tcPr>
          <w:p>
            <w:pPr>
              <w:widowControl w:val="true"/>
              <w:pBdr/>
              <w:spacing/>
              <w:ind/>
              <w:jc w:val="center"/>
              <w:rPr>
                <w:rFonts w:ascii="宋体" w:hAnsi="宋体" w:eastAsia="宋体" w:cs="Arial Narrow"/>
                <w:sz w:val="18"/>
                <w:szCs w:val="18"/>
              </w:rPr>
            </w:pPr>
            <w:r>
              <w:rPr>
                <w:rFonts w:hint="eastAsia" w:ascii="宋体" w:hAnsi="宋体" w:eastAsia="宋体" w:cs="Arial Narrow"/>
                <w:sz w:val="18"/>
                <w:szCs w:val="18"/>
              </w:rPr>
              <w:t xml:space="preserve">2023年</w:t>
            </w:r>
            <w:r>
              <w:rPr>
                <w:rFonts w:ascii="宋体" w:hAnsi="宋体" w:eastAsia="宋体" w:cs="Arial Narrow"/>
                <w:sz w:val="18"/>
                <w:szCs w:val="18"/>
              </w:rPr>
            </w:r>
          </w:p>
        </w:tc>
        <w:tc>
          <w:tcPr>
            <w:tcBorders/>
            <w:tcW w:w="1005"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2024年</w:t>
            </w:r>
            <w:r>
              <w:rPr>
                <w:rFonts w:ascii="宋体" w:hAnsi="宋体" w:eastAsia="宋体" w:cs="Arial Narrow"/>
                <w:sz w:val="30"/>
                <w:szCs w:val="30"/>
              </w:rPr>
            </w:r>
          </w:p>
        </w:tc>
        <w:tc>
          <w:tcPr>
            <w:tcBorders/>
            <w:tcW w:w="990"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2025年</w:t>
            </w:r>
            <w:r>
              <w:rPr>
                <w:rFonts w:ascii="宋体" w:hAnsi="宋体" w:eastAsia="宋体" w:cs="Arial Narrow"/>
                <w:sz w:val="30"/>
                <w:szCs w:val="30"/>
              </w:rPr>
            </w:r>
          </w:p>
        </w:tc>
        <w:tc>
          <w:tcPr>
            <w:tcBorders/>
            <w:tcW w:w="1005"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2026年</w:t>
            </w:r>
            <w:r>
              <w:rPr>
                <w:rFonts w:ascii="宋体" w:hAnsi="宋体" w:eastAsia="宋体" w:cs="Arial Narrow"/>
                <w:sz w:val="30"/>
                <w:szCs w:val="30"/>
              </w:rPr>
            </w:r>
          </w:p>
        </w:tc>
        <w:tc>
          <w:tcPr>
            <w:tcBorders/>
            <w:tcW w:w="1005"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2027年</w:t>
            </w:r>
            <w:r>
              <w:rPr>
                <w:rFonts w:ascii="宋体" w:hAnsi="宋体" w:eastAsia="宋体" w:cs="Arial Narrow"/>
                <w:sz w:val="30"/>
                <w:szCs w:val="30"/>
              </w:rPr>
            </w:r>
          </w:p>
        </w:tc>
        <w:tc>
          <w:tcPr>
            <w:tcBorders/>
            <w:tcW w:w="960"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2028年</w:t>
            </w:r>
            <w:r>
              <w:rPr>
                <w:rFonts w:ascii="宋体" w:hAnsi="宋体" w:eastAsia="宋体" w:cs="Arial Narrow"/>
                <w:sz w:val="30"/>
                <w:szCs w:val="30"/>
              </w:rPr>
            </w:r>
          </w:p>
        </w:tc>
        <w:tc>
          <w:tcPr>
            <w:tcBorders/>
            <w:tcW w:w="960"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2029年</w:t>
            </w:r>
            <w:r>
              <w:rPr>
                <w:rFonts w:ascii="宋体" w:hAnsi="宋体" w:eastAsia="宋体" w:cs="Arial Narrow"/>
                <w:sz w:val="30"/>
                <w:szCs w:val="30"/>
              </w:rPr>
            </w:r>
          </w:p>
        </w:tc>
        <w:tc>
          <w:tcPr>
            <w:tcBorders/>
            <w:tcW w:w="1125"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2030年</w:t>
            </w:r>
            <w:r>
              <w:rPr>
                <w:rFonts w:ascii="宋体" w:hAnsi="宋体" w:eastAsia="宋体" w:cs="Arial Narrow"/>
                <w:sz w:val="30"/>
                <w:szCs w:val="30"/>
              </w:rPr>
            </w:r>
          </w:p>
        </w:tc>
      </w:tr>
      <w:tr>
        <w:trPr/>
        <w:tc>
          <w:tcPr>
            <w:tcBorders/>
            <w:tcW w:w="909" w:type="dxa"/>
            <w:vAlign w:val="center"/>
            <w:textDirection w:val="lrTb"/>
            <w:noWrap w:val="false"/>
          </w:tcPr>
          <w:p>
            <w:pPr>
              <w:widowControl w:val="true"/>
              <w:pBdr/>
              <w:spacing/>
              <w:ind/>
              <w:jc w:val="center"/>
              <w:rPr>
                <w:rFonts w:ascii="宋体" w:hAnsi="宋体" w:eastAsia="宋体" w:cs="Arial Narrow"/>
                <w:szCs w:val="21"/>
              </w:rPr>
            </w:pPr>
            <w:r>
              <w:rPr>
                <w:rFonts w:hint="eastAsia" w:ascii="宋体" w:hAnsi="宋体" w:eastAsia="宋体" w:cs="Arial Narrow"/>
                <w:szCs w:val="21"/>
              </w:rPr>
              <w:t xml:space="preserve">飞灰处</w:t>
            </w:r>
            <w:r>
              <w:rPr>
                <w:rFonts w:ascii="宋体" w:hAnsi="宋体" w:eastAsia="宋体" w:cs="Arial Narrow"/>
                <w:szCs w:val="21"/>
              </w:rPr>
            </w:r>
          </w:p>
          <w:p>
            <w:pPr>
              <w:widowControl w:val="true"/>
              <w:pBdr/>
              <w:spacing/>
              <w:ind/>
              <w:jc w:val="center"/>
              <w:rPr>
                <w:rFonts w:ascii="宋体" w:hAnsi="宋体" w:eastAsia="宋体" w:cs="Arial Narrow"/>
                <w:sz w:val="30"/>
                <w:szCs w:val="30"/>
              </w:rPr>
            </w:pPr>
            <w:r>
              <w:rPr>
                <w:rFonts w:hint="eastAsia" w:ascii="宋体" w:hAnsi="宋体" w:eastAsia="宋体" w:cs="Arial Narrow"/>
                <w:szCs w:val="21"/>
              </w:rPr>
              <w:t xml:space="preserve">理收入</w:t>
            </w:r>
            <w:r>
              <w:rPr>
                <w:rFonts w:ascii="宋体" w:hAnsi="宋体" w:eastAsia="宋体" w:cs="Arial Narrow"/>
                <w:sz w:val="30"/>
                <w:szCs w:val="30"/>
              </w:rPr>
            </w:r>
          </w:p>
        </w:tc>
        <w:tc>
          <w:tcPr>
            <w:tcBorders/>
            <w:tcW w:w="1020" w:type="dxa"/>
            <w:vAlign w:val="center"/>
            <w:textDirection w:val="lrTb"/>
            <w:noWrap w:val="false"/>
          </w:tcPr>
          <w:p>
            <w:pPr>
              <w:widowControl w:val="true"/>
              <w:pBdr/>
              <w:spacing/>
              <w:ind/>
              <w:jc w:val="right"/>
              <w:rPr>
                <w:rFonts w:ascii="宋体" w:hAnsi="宋体" w:eastAsia="宋体" w:cs="Arial Narrow"/>
                <w:sz w:val="18"/>
                <w:szCs w:val="18"/>
              </w:rPr>
            </w:pPr>
            <w:r>
              <w:rPr>
                <w:rFonts w:hint="eastAsia" w:ascii="宋体" w:hAnsi="宋体" w:eastAsia="宋体" w:cs="Arial Narrow"/>
                <w:sz w:val="18"/>
                <w:szCs w:val="18"/>
              </w:rPr>
              <w:t xml:space="preserve">382.66</w:t>
            </w:r>
            <w:r>
              <w:rPr>
                <w:rFonts w:ascii="宋体" w:hAnsi="宋体" w:eastAsia="宋体" w:cs="Arial Narrow"/>
                <w:sz w:val="18"/>
                <w:szCs w:val="18"/>
              </w:rPr>
            </w:r>
          </w:p>
        </w:tc>
        <w:tc>
          <w:tcPr>
            <w:tcBorders/>
            <w:tcW w:w="1005" w:type="dxa"/>
            <w:vAlign w:val="center"/>
            <w:textDirection w:val="lrTb"/>
            <w:noWrap w:val="false"/>
          </w:tcPr>
          <w:p>
            <w:pPr>
              <w:widowControl w:val="true"/>
              <w:pBdr/>
              <w:spacing/>
              <w:ind/>
              <w:jc w:val="center"/>
              <w:rPr>
                <w:rFonts w:ascii="宋体" w:hAnsi="宋体" w:eastAsia="宋体" w:cs="Arial Narrow"/>
                <w:sz w:val="18"/>
                <w:szCs w:val="18"/>
              </w:rPr>
            </w:pPr>
            <w:r>
              <w:rPr>
                <w:rFonts w:hint="eastAsia" w:ascii="宋体" w:hAnsi="宋体" w:eastAsia="宋体" w:cs="Arial Narrow"/>
                <w:sz w:val="18"/>
                <w:szCs w:val="18"/>
              </w:rPr>
              <w:t xml:space="preserve">1,049.57</w:t>
            </w:r>
            <w:r>
              <w:rPr>
                <w:rFonts w:ascii="宋体" w:hAnsi="宋体" w:eastAsia="宋体" w:cs="Arial Narrow"/>
                <w:sz w:val="18"/>
                <w:szCs w:val="18"/>
              </w:rPr>
            </w:r>
          </w:p>
        </w:tc>
        <w:tc>
          <w:tcPr>
            <w:tcBorders/>
            <w:tcW w:w="990" w:type="dxa"/>
            <w:vAlign w:val="center"/>
            <w:textDirection w:val="lrTb"/>
            <w:noWrap w:val="false"/>
          </w:tcPr>
          <w:p>
            <w:pPr>
              <w:widowControl w:val="true"/>
              <w:pBdr/>
              <w:spacing/>
              <w:ind/>
              <w:jc w:val="center"/>
              <w:rPr>
                <w:rFonts w:ascii="宋体" w:hAnsi="宋体" w:eastAsia="宋体" w:cs="Arial Narrow"/>
                <w:sz w:val="18"/>
                <w:szCs w:val="18"/>
              </w:rPr>
            </w:pPr>
            <w:r>
              <w:rPr>
                <w:rFonts w:hint="eastAsia" w:ascii="宋体" w:hAnsi="宋体" w:eastAsia="宋体" w:cs="Arial Narrow"/>
                <w:sz w:val="18"/>
                <w:szCs w:val="18"/>
              </w:rPr>
              <w:t xml:space="preserve">1,180.77</w:t>
            </w:r>
            <w:r>
              <w:rPr>
                <w:rFonts w:ascii="宋体" w:hAnsi="宋体" w:eastAsia="宋体" w:cs="Arial Narrow"/>
                <w:sz w:val="18"/>
                <w:szCs w:val="18"/>
              </w:rPr>
            </w:r>
          </w:p>
        </w:tc>
        <w:tc>
          <w:tcPr>
            <w:tcBorders/>
            <w:tcW w:w="1005"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1,311.96</w:t>
            </w:r>
            <w:r>
              <w:rPr>
                <w:rFonts w:ascii="宋体" w:hAnsi="宋体" w:eastAsia="宋体" w:cs="Arial Narrow"/>
                <w:sz w:val="30"/>
                <w:szCs w:val="30"/>
              </w:rPr>
            </w:r>
          </w:p>
        </w:tc>
        <w:tc>
          <w:tcPr>
            <w:tcBorders/>
            <w:tcW w:w="1005" w:type="dxa"/>
            <w:vAlign w:val="center"/>
            <w:textDirection w:val="lrTb"/>
            <w:noWrap w:val="false"/>
          </w:tcPr>
          <w:p>
            <w:pPr>
              <w:widowControl w:val="true"/>
              <w:pBdr/>
              <w:spacing/>
              <w:ind/>
              <w:jc w:val="center"/>
              <w:rPr>
                <w:rFonts w:ascii="宋体" w:hAnsi="宋体" w:eastAsia="宋体" w:cs="Arial Narrow"/>
                <w:sz w:val="18"/>
                <w:szCs w:val="18"/>
              </w:rPr>
            </w:pPr>
            <w:r>
              <w:rPr>
                <w:rFonts w:hint="eastAsia" w:ascii="宋体" w:hAnsi="宋体" w:eastAsia="宋体" w:cs="Arial Narrow"/>
                <w:sz w:val="18"/>
                <w:szCs w:val="18"/>
              </w:rPr>
              <w:t xml:space="preserve">1,311.96</w:t>
            </w:r>
            <w:r>
              <w:rPr>
                <w:rFonts w:ascii="宋体" w:hAnsi="宋体" w:eastAsia="宋体" w:cs="Arial Narrow"/>
                <w:sz w:val="18"/>
                <w:szCs w:val="18"/>
              </w:rPr>
            </w:r>
          </w:p>
        </w:tc>
        <w:tc>
          <w:tcPr>
            <w:tcBorders/>
            <w:tcW w:w="960" w:type="dxa"/>
            <w:vAlign w:val="center"/>
            <w:textDirection w:val="lrTb"/>
            <w:noWrap w:val="false"/>
          </w:tcPr>
          <w:p>
            <w:pPr>
              <w:widowControl w:val="true"/>
              <w:pBdr/>
              <w:spacing/>
              <w:ind/>
              <w:jc w:val="center"/>
              <w:rPr>
                <w:rFonts w:ascii="宋体" w:hAnsi="宋体" w:eastAsia="宋体" w:cs="Arial Narrow"/>
                <w:sz w:val="18"/>
                <w:szCs w:val="18"/>
              </w:rPr>
            </w:pPr>
            <w:r>
              <w:rPr>
                <w:rFonts w:hint="eastAsia" w:ascii="宋体" w:hAnsi="宋体" w:eastAsia="宋体" w:cs="Arial Narrow"/>
                <w:sz w:val="18"/>
                <w:szCs w:val="18"/>
              </w:rPr>
              <w:t xml:space="preserve">1,311.96</w:t>
            </w:r>
            <w:r>
              <w:rPr>
                <w:rFonts w:ascii="宋体" w:hAnsi="宋体" w:eastAsia="宋体" w:cs="Arial Narrow"/>
                <w:sz w:val="18"/>
                <w:szCs w:val="18"/>
              </w:rPr>
            </w:r>
          </w:p>
        </w:tc>
        <w:tc>
          <w:tcPr>
            <w:tcBorders/>
            <w:tcW w:w="960" w:type="dxa"/>
            <w:vAlign w:val="center"/>
            <w:textDirection w:val="lrTb"/>
            <w:noWrap w:val="false"/>
          </w:tcPr>
          <w:p>
            <w:pPr>
              <w:widowControl w:val="true"/>
              <w:pBdr/>
              <w:spacing/>
              <w:ind/>
              <w:jc w:val="center"/>
              <w:rPr>
                <w:rFonts w:ascii="宋体" w:hAnsi="宋体" w:eastAsia="宋体" w:cs="Arial Narrow"/>
                <w:sz w:val="18"/>
                <w:szCs w:val="18"/>
              </w:rPr>
            </w:pPr>
            <w:r>
              <w:rPr>
                <w:rFonts w:hint="eastAsia" w:ascii="宋体" w:hAnsi="宋体" w:eastAsia="宋体" w:cs="Arial Narrow"/>
                <w:sz w:val="18"/>
                <w:szCs w:val="18"/>
              </w:rPr>
              <w:t xml:space="preserve">1,311.96</w:t>
            </w:r>
            <w:r>
              <w:rPr>
                <w:rFonts w:ascii="宋体" w:hAnsi="宋体" w:eastAsia="宋体" w:cs="Arial Narrow"/>
                <w:sz w:val="18"/>
                <w:szCs w:val="18"/>
              </w:rPr>
            </w:r>
          </w:p>
        </w:tc>
        <w:tc>
          <w:tcPr>
            <w:tcBorders/>
            <w:tcW w:w="1125" w:type="dxa"/>
            <w:vAlign w:val="center"/>
            <w:textDirection w:val="lrTb"/>
            <w:noWrap w:val="false"/>
          </w:tcPr>
          <w:p>
            <w:pPr>
              <w:widowControl w:val="true"/>
              <w:pBdr/>
              <w:spacing/>
              <w:ind/>
              <w:jc w:val="center"/>
              <w:rPr>
                <w:rFonts w:ascii="宋体" w:hAnsi="宋体" w:eastAsia="宋体" w:cs="Arial Narrow"/>
                <w:sz w:val="18"/>
                <w:szCs w:val="18"/>
              </w:rPr>
            </w:pPr>
            <w:r>
              <w:rPr>
                <w:rFonts w:hint="eastAsia" w:ascii="宋体" w:hAnsi="宋体" w:eastAsia="宋体" w:cs="Arial Narrow"/>
                <w:sz w:val="18"/>
                <w:szCs w:val="18"/>
              </w:rPr>
              <w:t xml:space="preserve">1,311.96</w:t>
            </w:r>
            <w:r>
              <w:rPr>
                <w:rFonts w:ascii="宋体" w:hAnsi="宋体" w:eastAsia="宋体" w:cs="Arial Narrow"/>
                <w:sz w:val="18"/>
                <w:szCs w:val="18"/>
              </w:rPr>
            </w:r>
          </w:p>
        </w:tc>
      </w:tr>
    </w:tbl>
    <w:p>
      <w:pPr>
        <w:pBdr/>
        <w:spacing w:line="360" w:lineRule="auto"/>
        <w:ind/>
        <w:rPr>
          <w:rFonts w:ascii="宋体" w:hAnsi="宋体" w:eastAsia="宋体" w:cs="Arial Narrow"/>
          <w:szCs w:val="21"/>
        </w:rPr>
      </w:pPr>
      <w:r>
        <w:rPr>
          <w:rFonts w:hint="eastAsia" w:ascii="宋体" w:hAnsi="宋体" w:eastAsia="宋体" w:cs="Arial Narrow"/>
          <w:szCs w:val="21"/>
        </w:rPr>
        <w:t xml:space="preserve">续</w:t>
      </w:r>
      <w:r>
        <w:rPr>
          <w:rFonts w:ascii="宋体" w:hAnsi="宋体" w:eastAsia="宋体" w:cs="Arial Narrow"/>
          <w:szCs w:val="21"/>
        </w:rPr>
      </w:r>
    </w:p>
    <w:tbl>
      <w:tblPr>
        <w:tblStyle w:val="628"/>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924"/>
        <w:gridCol w:w="1020"/>
        <w:gridCol w:w="990"/>
        <w:gridCol w:w="1020"/>
        <w:gridCol w:w="990"/>
        <w:gridCol w:w="1005"/>
        <w:gridCol w:w="945"/>
        <w:gridCol w:w="975"/>
        <w:gridCol w:w="1110"/>
      </w:tblGrid>
      <w:tr>
        <w:trPr>
          <w:trHeight w:val="257"/>
        </w:trPr>
        <w:tc>
          <w:tcPr>
            <w:tcBorders/>
            <w:tcW w:w="924"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项目</w:t>
            </w:r>
            <w:r>
              <w:rPr>
                <w:rFonts w:ascii="宋体" w:hAnsi="宋体" w:eastAsia="宋体" w:cs="Arial Narrow"/>
                <w:sz w:val="30"/>
                <w:szCs w:val="30"/>
              </w:rPr>
            </w:r>
          </w:p>
        </w:tc>
        <w:tc>
          <w:tcPr>
            <w:tcBorders/>
            <w:tcW w:w="1020" w:type="dxa"/>
            <w:vAlign w:val="center"/>
            <w:textDirection w:val="lrTb"/>
            <w:noWrap w:val="false"/>
          </w:tcPr>
          <w:p>
            <w:pPr>
              <w:widowControl w:val="true"/>
              <w:pBdr/>
              <w:spacing/>
              <w:ind/>
              <w:jc w:val="center"/>
              <w:rPr>
                <w:rFonts w:ascii="宋体" w:hAnsi="宋体" w:eastAsia="宋体" w:cs="Arial Narrow"/>
                <w:sz w:val="18"/>
                <w:szCs w:val="18"/>
              </w:rPr>
            </w:pPr>
            <w:r>
              <w:rPr>
                <w:rFonts w:hint="eastAsia" w:ascii="宋体" w:hAnsi="宋体" w:eastAsia="宋体" w:cs="Arial Narrow"/>
                <w:sz w:val="18"/>
                <w:szCs w:val="18"/>
              </w:rPr>
              <w:t xml:space="preserve">2031年</w:t>
            </w:r>
            <w:r>
              <w:rPr>
                <w:rFonts w:ascii="宋体" w:hAnsi="宋体" w:eastAsia="宋体" w:cs="Arial Narrow"/>
                <w:sz w:val="18"/>
                <w:szCs w:val="18"/>
              </w:rPr>
            </w:r>
          </w:p>
        </w:tc>
        <w:tc>
          <w:tcPr>
            <w:tcBorders/>
            <w:tcW w:w="990"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2032年</w:t>
            </w:r>
            <w:r>
              <w:rPr>
                <w:rFonts w:ascii="宋体" w:hAnsi="宋体" w:eastAsia="宋体" w:cs="Arial Narrow"/>
                <w:sz w:val="30"/>
                <w:szCs w:val="30"/>
              </w:rPr>
            </w:r>
          </w:p>
        </w:tc>
        <w:tc>
          <w:tcPr>
            <w:tcBorders/>
            <w:tcW w:w="1020"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2033年</w:t>
            </w:r>
            <w:r>
              <w:rPr>
                <w:rFonts w:ascii="宋体" w:hAnsi="宋体" w:eastAsia="宋体" w:cs="Arial Narrow"/>
                <w:sz w:val="30"/>
                <w:szCs w:val="30"/>
              </w:rPr>
            </w:r>
          </w:p>
        </w:tc>
        <w:tc>
          <w:tcPr>
            <w:tcBorders/>
            <w:tcW w:w="990"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2034年</w:t>
            </w:r>
            <w:r>
              <w:rPr>
                <w:rFonts w:ascii="宋体" w:hAnsi="宋体" w:eastAsia="宋体" w:cs="Arial Narrow"/>
                <w:sz w:val="30"/>
                <w:szCs w:val="30"/>
              </w:rPr>
            </w:r>
          </w:p>
        </w:tc>
        <w:tc>
          <w:tcPr>
            <w:tcBorders/>
            <w:tcW w:w="1005"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2035年</w:t>
            </w:r>
            <w:r>
              <w:rPr>
                <w:rFonts w:ascii="宋体" w:hAnsi="宋体" w:eastAsia="宋体" w:cs="Arial Narrow"/>
                <w:sz w:val="30"/>
                <w:szCs w:val="30"/>
              </w:rPr>
            </w:r>
          </w:p>
        </w:tc>
        <w:tc>
          <w:tcPr>
            <w:tcBorders/>
            <w:tcW w:w="945"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2036年</w:t>
            </w:r>
            <w:r>
              <w:rPr>
                <w:rFonts w:ascii="宋体" w:hAnsi="宋体" w:eastAsia="宋体" w:cs="Arial Narrow"/>
                <w:sz w:val="30"/>
                <w:szCs w:val="30"/>
              </w:rPr>
            </w:r>
          </w:p>
        </w:tc>
        <w:tc>
          <w:tcPr>
            <w:tcBorders/>
            <w:tcW w:w="975"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2037年</w:t>
            </w:r>
            <w:r>
              <w:rPr>
                <w:rFonts w:ascii="宋体" w:hAnsi="宋体" w:eastAsia="宋体" w:cs="Arial Narrow"/>
                <w:sz w:val="30"/>
                <w:szCs w:val="30"/>
              </w:rPr>
            </w:r>
          </w:p>
        </w:tc>
        <w:tc>
          <w:tcPr>
            <w:tcBorders/>
            <w:tcW w:w="1110"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合计</w:t>
            </w:r>
            <w:r>
              <w:rPr>
                <w:rFonts w:ascii="宋体" w:hAnsi="宋体" w:eastAsia="宋体" w:cs="Arial Narrow"/>
                <w:sz w:val="30"/>
                <w:szCs w:val="30"/>
              </w:rPr>
            </w:r>
          </w:p>
        </w:tc>
      </w:tr>
      <w:tr>
        <w:trPr/>
        <w:tc>
          <w:tcPr>
            <w:tcBorders/>
            <w:tcW w:w="924" w:type="dxa"/>
            <w:vAlign w:val="center"/>
            <w:textDirection w:val="lrTb"/>
            <w:noWrap w:val="false"/>
          </w:tcPr>
          <w:p>
            <w:pPr>
              <w:widowControl w:val="true"/>
              <w:pBdr/>
              <w:spacing/>
              <w:ind/>
              <w:jc w:val="center"/>
              <w:rPr>
                <w:rFonts w:ascii="宋体" w:hAnsi="宋体" w:eastAsia="宋体" w:cs="Arial Narrow"/>
                <w:szCs w:val="21"/>
              </w:rPr>
            </w:pPr>
            <w:r>
              <w:rPr>
                <w:rFonts w:hint="eastAsia" w:ascii="宋体" w:hAnsi="宋体" w:eastAsia="宋体" w:cs="Arial Narrow"/>
                <w:szCs w:val="21"/>
              </w:rPr>
              <w:t xml:space="preserve">飞灰处</w:t>
            </w:r>
            <w:r>
              <w:rPr>
                <w:rFonts w:ascii="宋体" w:hAnsi="宋体" w:eastAsia="宋体" w:cs="Arial Narrow"/>
                <w:szCs w:val="21"/>
              </w:rPr>
            </w:r>
          </w:p>
          <w:p>
            <w:pPr>
              <w:widowControl w:val="true"/>
              <w:pBdr/>
              <w:spacing/>
              <w:ind/>
              <w:jc w:val="center"/>
              <w:rPr>
                <w:rFonts w:ascii="宋体" w:hAnsi="宋体" w:eastAsia="宋体" w:cs="Arial Narrow"/>
                <w:sz w:val="30"/>
                <w:szCs w:val="30"/>
              </w:rPr>
            </w:pPr>
            <w:r>
              <w:rPr>
                <w:rFonts w:hint="eastAsia" w:ascii="宋体" w:hAnsi="宋体" w:eastAsia="宋体" w:cs="Arial Narrow"/>
                <w:szCs w:val="21"/>
              </w:rPr>
              <w:t xml:space="preserve">理收入</w:t>
            </w:r>
            <w:r>
              <w:rPr>
                <w:rFonts w:ascii="宋体" w:hAnsi="宋体" w:eastAsia="宋体" w:cs="Arial Narrow"/>
                <w:sz w:val="30"/>
                <w:szCs w:val="30"/>
              </w:rPr>
            </w:r>
          </w:p>
        </w:tc>
        <w:tc>
          <w:tcPr>
            <w:tcBorders/>
            <w:tcW w:w="1020" w:type="dxa"/>
            <w:vAlign w:val="center"/>
            <w:textDirection w:val="lrTb"/>
            <w:noWrap w:val="false"/>
          </w:tcPr>
          <w:p>
            <w:pPr>
              <w:widowControl w:val="true"/>
              <w:pBdr/>
              <w:spacing/>
              <w:ind/>
              <w:jc w:val="right"/>
              <w:rPr>
                <w:rFonts w:ascii="宋体" w:hAnsi="宋体" w:eastAsia="宋体" w:cs="Arial Narrow"/>
                <w:sz w:val="18"/>
                <w:szCs w:val="18"/>
              </w:rPr>
            </w:pPr>
            <w:r>
              <w:rPr>
                <w:rFonts w:hint="eastAsia" w:ascii="宋体" w:hAnsi="宋体" w:eastAsia="宋体" w:cs="Arial Narrow"/>
                <w:sz w:val="18"/>
                <w:szCs w:val="18"/>
              </w:rPr>
              <w:t xml:space="preserve">1,311.96</w:t>
            </w:r>
            <w:r>
              <w:rPr>
                <w:rFonts w:ascii="宋体" w:hAnsi="宋体" w:eastAsia="宋体" w:cs="Arial Narrow"/>
                <w:sz w:val="18"/>
                <w:szCs w:val="18"/>
              </w:rPr>
            </w:r>
          </w:p>
        </w:tc>
        <w:tc>
          <w:tcPr>
            <w:tcBorders/>
            <w:tcW w:w="990" w:type="dxa"/>
            <w:vAlign w:val="center"/>
            <w:textDirection w:val="lrTb"/>
            <w:noWrap w:val="false"/>
          </w:tcPr>
          <w:p>
            <w:pPr>
              <w:widowControl w:val="true"/>
              <w:pBdr/>
              <w:spacing/>
              <w:ind/>
              <w:jc w:val="center"/>
              <w:rPr>
                <w:rFonts w:ascii="宋体" w:hAnsi="宋体" w:eastAsia="宋体" w:cs="Arial Narrow"/>
                <w:sz w:val="18"/>
                <w:szCs w:val="18"/>
              </w:rPr>
            </w:pPr>
            <w:r>
              <w:rPr>
                <w:rFonts w:hint="eastAsia" w:ascii="宋体" w:hAnsi="宋体" w:eastAsia="宋体" w:cs="Arial Narrow"/>
                <w:sz w:val="18"/>
                <w:szCs w:val="18"/>
              </w:rPr>
              <w:t xml:space="preserve">1,311.96</w:t>
            </w:r>
            <w:r>
              <w:rPr>
                <w:rFonts w:ascii="宋体" w:hAnsi="宋体" w:eastAsia="宋体" w:cs="Arial Narrow"/>
                <w:sz w:val="18"/>
                <w:szCs w:val="18"/>
              </w:rPr>
            </w:r>
          </w:p>
        </w:tc>
        <w:tc>
          <w:tcPr>
            <w:tcBorders/>
            <w:tcW w:w="1020" w:type="dxa"/>
            <w:vAlign w:val="center"/>
            <w:textDirection w:val="lrTb"/>
            <w:noWrap w:val="false"/>
          </w:tcPr>
          <w:p>
            <w:pPr>
              <w:widowControl w:val="true"/>
              <w:pBdr/>
              <w:spacing/>
              <w:ind/>
              <w:jc w:val="center"/>
              <w:rPr>
                <w:rFonts w:ascii="宋体" w:hAnsi="宋体" w:eastAsia="宋体" w:cs="Arial Narrow"/>
                <w:sz w:val="18"/>
                <w:szCs w:val="18"/>
              </w:rPr>
            </w:pPr>
            <w:r>
              <w:rPr>
                <w:rFonts w:hint="eastAsia" w:ascii="宋体" w:hAnsi="宋体" w:eastAsia="宋体" w:cs="Arial Narrow"/>
                <w:sz w:val="18"/>
                <w:szCs w:val="18"/>
              </w:rPr>
              <w:t xml:space="preserve">1,311.96</w:t>
            </w:r>
            <w:r>
              <w:rPr>
                <w:rFonts w:ascii="宋体" w:hAnsi="宋体" w:eastAsia="宋体" w:cs="Arial Narrow"/>
                <w:sz w:val="18"/>
                <w:szCs w:val="18"/>
              </w:rPr>
            </w:r>
          </w:p>
        </w:tc>
        <w:tc>
          <w:tcPr>
            <w:tcBorders/>
            <w:tcW w:w="990" w:type="dxa"/>
            <w:vAlign w:val="center"/>
            <w:textDirection w:val="lrTb"/>
            <w:noWrap w:val="false"/>
          </w:tcPr>
          <w:p>
            <w:pPr>
              <w:widowControl w:val="true"/>
              <w:pBdr/>
              <w:spacing/>
              <w:ind/>
              <w:jc w:val="center"/>
              <w:rPr>
                <w:rFonts w:ascii="宋体" w:hAnsi="宋体" w:eastAsia="宋体" w:cs="Arial Narrow"/>
                <w:sz w:val="30"/>
                <w:szCs w:val="30"/>
              </w:rPr>
            </w:pPr>
            <w:r>
              <w:rPr>
                <w:rFonts w:hint="eastAsia" w:ascii="宋体" w:hAnsi="宋体" w:eastAsia="宋体" w:cs="Arial Narrow"/>
                <w:sz w:val="18"/>
                <w:szCs w:val="18"/>
              </w:rPr>
              <w:t xml:space="preserve">1,311.96</w:t>
            </w:r>
            <w:r>
              <w:rPr>
                <w:rFonts w:ascii="宋体" w:hAnsi="宋体" w:eastAsia="宋体" w:cs="Arial Narrow"/>
                <w:sz w:val="30"/>
                <w:szCs w:val="30"/>
              </w:rPr>
            </w:r>
          </w:p>
        </w:tc>
        <w:tc>
          <w:tcPr>
            <w:tcBorders/>
            <w:tcW w:w="1005" w:type="dxa"/>
            <w:vAlign w:val="center"/>
            <w:textDirection w:val="lrTb"/>
            <w:noWrap w:val="false"/>
          </w:tcPr>
          <w:p>
            <w:pPr>
              <w:widowControl w:val="true"/>
              <w:pBdr/>
              <w:spacing/>
              <w:ind/>
              <w:jc w:val="center"/>
              <w:rPr>
                <w:rFonts w:ascii="宋体" w:hAnsi="宋体" w:eastAsia="宋体" w:cs="Arial Narrow"/>
                <w:sz w:val="18"/>
                <w:szCs w:val="18"/>
              </w:rPr>
            </w:pPr>
            <w:r>
              <w:rPr>
                <w:rFonts w:hint="eastAsia" w:ascii="宋体" w:hAnsi="宋体" w:eastAsia="宋体" w:cs="Arial Narrow"/>
                <w:sz w:val="18"/>
                <w:szCs w:val="18"/>
              </w:rPr>
              <w:t xml:space="preserve">1,311.96</w:t>
            </w:r>
            <w:r>
              <w:rPr>
                <w:rFonts w:ascii="宋体" w:hAnsi="宋体" w:eastAsia="宋体" w:cs="Arial Narrow"/>
                <w:sz w:val="18"/>
                <w:szCs w:val="18"/>
              </w:rPr>
            </w:r>
          </w:p>
        </w:tc>
        <w:tc>
          <w:tcPr>
            <w:tcBorders/>
            <w:tcW w:w="945" w:type="dxa"/>
            <w:vAlign w:val="center"/>
            <w:textDirection w:val="lrTb"/>
            <w:noWrap w:val="false"/>
          </w:tcPr>
          <w:p>
            <w:pPr>
              <w:widowControl w:val="true"/>
              <w:pBdr/>
              <w:spacing/>
              <w:ind/>
              <w:jc w:val="center"/>
              <w:rPr>
                <w:rFonts w:ascii="宋体" w:hAnsi="宋体" w:eastAsia="宋体" w:cs="Arial Narrow"/>
                <w:sz w:val="18"/>
                <w:szCs w:val="18"/>
              </w:rPr>
            </w:pPr>
            <w:r>
              <w:rPr>
                <w:rFonts w:hint="eastAsia" w:ascii="宋体" w:hAnsi="宋体" w:eastAsia="宋体" w:cs="Arial Narrow"/>
                <w:sz w:val="18"/>
                <w:szCs w:val="18"/>
              </w:rPr>
              <w:t xml:space="preserve">1,311.96</w:t>
            </w:r>
            <w:r>
              <w:rPr>
                <w:rFonts w:ascii="宋体" w:hAnsi="宋体" w:eastAsia="宋体" w:cs="Arial Narrow"/>
                <w:sz w:val="18"/>
                <w:szCs w:val="18"/>
              </w:rPr>
            </w:r>
          </w:p>
        </w:tc>
        <w:tc>
          <w:tcPr>
            <w:tcBorders/>
            <w:tcW w:w="975" w:type="dxa"/>
            <w:vAlign w:val="center"/>
            <w:textDirection w:val="lrTb"/>
            <w:noWrap w:val="false"/>
          </w:tcPr>
          <w:p>
            <w:pPr>
              <w:widowControl w:val="true"/>
              <w:pBdr/>
              <w:spacing/>
              <w:ind/>
              <w:jc w:val="center"/>
              <w:rPr>
                <w:rFonts w:ascii="宋体" w:hAnsi="宋体" w:eastAsia="宋体" w:cs="Arial Narrow"/>
                <w:sz w:val="18"/>
                <w:szCs w:val="18"/>
              </w:rPr>
            </w:pPr>
            <w:r>
              <w:rPr>
                <w:rFonts w:hint="eastAsia" w:ascii="宋体" w:hAnsi="宋体" w:eastAsia="宋体" w:cs="Arial Narrow"/>
                <w:sz w:val="18"/>
                <w:szCs w:val="18"/>
              </w:rPr>
              <w:t xml:space="preserve">1,311.96</w:t>
            </w:r>
            <w:r>
              <w:rPr>
                <w:rFonts w:ascii="宋体" w:hAnsi="宋体" w:eastAsia="宋体" w:cs="Arial Narrow"/>
                <w:sz w:val="18"/>
                <w:szCs w:val="18"/>
              </w:rPr>
            </w:r>
          </w:p>
        </w:tc>
        <w:tc>
          <w:tcPr>
            <w:tcBorders/>
            <w:tcW w:w="1110" w:type="dxa"/>
            <w:vAlign w:val="center"/>
            <w:textDirection w:val="lrTb"/>
            <w:noWrap w:val="false"/>
          </w:tcPr>
          <w:p>
            <w:pPr>
              <w:widowControl w:val="true"/>
              <w:pBdr/>
              <w:spacing/>
              <w:ind/>
              <w:jc w:val="center"/>
              <w:rPr>
                <w:rFonts w:ascii="宋体" w:hAnsi="宋体" w:eastAsia="宋体" w:cs="Arial Narrow"/>
                <w:sz w:val="18"/>
                <w:szCs w:val="18"/>
              </w:rPr>
            </w:pPr>
            <w:r>
              <w:rPr>
                <w:rFonts w:hint="eastAsia" w:ascii="宋体" w:hAnsi="宋体" w:eastAsia="宋体" w:cs="Arial Narrow"/>
                <w:b/>
                <w:bCs/>
                <w:sz w:val="18"/>
                <w:szCs w:val="18"/>
              </w:rPr>
              <w:t xml:space="preserve">18，356.55</w:t>
            </w:r>
            <w:r>
              <w:rPr>
                <w:rFonts w:ascii="宋体" w:hAnsi="宋体" w:eastAsia="宋体" w:cs="Arial Narrow"/>
                <w:sz w:val="18"/>
                <w:szCs w:val="18"/>
              </w:rPr>
            </w:r>
          </w:p>
        </w:tc>
      </w:tr>
    </w:tbl>
    <w:p>
      <w:pPr>
        <w:pBdr/>
        <w:spacing w:line="360" w:lineRule="auto"/>
        <w:ind w:firstLine="600"/>
        <w:rPr>
          <w:rFonts w:ascii="宋体" w:hAnsi="宋体" w:eastAsia="宋体" w:cs="Arial Narrow"/>
          <w:sz w:val="30"/>
          <w:szCs w:val="30"/>
        </w:rPr>
      </w:pPr>
      <w:r>
        <w:rPr>
          <w:rFonts w:hint="eastAsia" w:ascii="宋体" w:hAnsi="宋体" w:eastAsia="宋体" w:cs="Arial Narrow"/>
          <w:sz w:val="30"/>
          <w:szCs w:val="30"/>
        </w:rPr>
        <w:t xml:space="preserve">（4）绩效管理重视程度需要继续提高。</w:t>
      </w:r>
      <w:r>
        <w:rPr>
          <w:rFonts w:ascii="宋体" w:hAnsi="宋体" w:eastAsia="宋体" w:cs="Arial Narrow"/>
          <w:sz w:val="30"/>
          <w:szCs w:val="30"/>
        </w:rPr>
      </w:r>
    </w:p>
    <w:p>
      <w:pPr>
        <w:pBdr/>
        <w:spacing w:line="360" w:lineRule="auto"/>
        <w:ind w:firstLine="602"/>
        <w:rPr>
          <w:rFonts w:ascii="宋体" w:hAnsi="宋体" w:eastAsia="宋体" w:cs="楷体"/>
          <w:b/>
          <w:bCs/>
          <w:color w:val="000000"/>
          <w:sz w:val="30"/>
          <w:szCs w:val="30"/>
        </w:rPr>
      </w:pPr>
      <w:r/>
      <w:bookmarkStart w:id="14" w:name="_Toc27493"/>
      <w:r>
        <w:rPr>
          <w:rFonts w:hint="eastAsia" w:ascii="宋体" w:hAnsi="宋体" w:eastAsia="宋体" w:cs="楷体"/>
          <w:b/>
          <w:bCs/>
          <w:color w:val="000000"/>
          <w:sz w:val="30"/>
          <w:szCs w:val="30"/>
        </w:rPr>
        <w:t xml:space="preserve">（四）下一步拟改进措施</w:t>
      </w:r>
      <w:bookmarkEnd w:id="14"/>
      <w:r/>
      <w:r>
        <w:rPr>
          <w:rFonts w:ascii="宋体" w:hAnsi="宋体" w:eastAsia="宋体" w:cs="楷体"/>
          <w:b/>
          <w:bCs/>
          <w:color w:val="000000"/>
          <w:sz w:val="30"/>
          <w:szCs w:val="30"/>
        </w:rPr>
      </w:r>
    </w:p>
    <w:p>
      <w:pPr>
        <w:pBdr/>
        <w:spacing w:line="360" w:lineRule="auto"/>
        <w:ind w:firstLine="600"/>
        <w:rPr>
          <w:rFonts w:ascii="宋体" w:hAnsi="宋体" w:eastAsia="宋体" w:cs="Arial Narrow"/>
          <w:sz w:val="30"/>
          <w:szCs w:val="30"/>
        </w:rPr>
      </w:pPr>
      <w:r>
        <w:rPr>
          <w:rFonts w:hint="eastAsia" w:ascii="宋体" w:hAnsi="宋体" w:eastAsia="宋体" w:cs="Arial Narrow"/>
          <w:sz w:val="30"/>
          <w:szCs w:val="30"/>
        </w:rPr>
        <w:t xml:space="preserve">1、专项债券应根据《地方政府专项债券项目资金绩效管理办法》及业务内容制定完整的绩效目标，选择最能反映产出和效果的标志性指标作为绩效指标，并通过清晰、可衡量的指标值予以体现；</w:t>
      </w:r>
      <w:bookmarkStart w:id="15" w:name="_Toc12319"/>
      <w:r/>
      <w:r>
        <w:rPr>
          <w:rFonts w:ascii="宋体" w:hAnsi="宋体" w:eastAsia="宋体" w:cs="Arial Narrow"/>
          <w:sz w:val="30"/>
          <w:szCs w:val="30"/>
        </w:rPr>
      </w:r>
    </w:p>
    <w:p>
      <w:pPr>
        <w:pBdr/>
        <w:spacing w:line="360" w:lineRule="auto"/>
        <w:ind w:firstLine="600"/>
        <w:rPr>
          <w:rFonts w:ascii="宋体" w:hAnsi="宋体" w:eastAsia="宋体" w:cs="Arial Narrow"/>
          <w:sz w:val="30"/>
          <w:szCs w:val="30"/>
        </w:rPr>
      </w:pPr>
      <w:r>
        <w:rPr>
          <w:rFonts w:hint="eastAsia" w:ascii="宋体" w:hAnsi="宋体" w:eastAsia="宋体" w:cs="Arial Narrow"/>
          <w:sz w:val="30"/>
          <w:szCs w:val="30"/>
        </w:rPr>
        <w:t xml:space="preserve">2、项目实施所产生的经济效益、社会效益、生态效益、可持续影响、项目单位及服务对象满意度等指标，可根据项目实际情况有选择地设置和细化，确定效果指标，重点是根据“项目收益与融资自求平衡专项评价报告”制定“飞灰处理收入”绩效目标及指标值；</w:t>
      </w:r>
      <w:r>
        <w:rPr>
          <w:rFonts w:ascii="宋体" w:hAnsi="宋体" w:eastAsia="宋体" w:cs="Arial Narrow"/>
          <w:sz w:val="30"/>
          <w:szCs w:val="30"/>
        </w:rPr>
      </w:r>
    </w:p>
    <w:p>
      <w:pPr>
        <w:pBdr/>
        <w:spacing w:line="360" w:lineRule="auto"/>
        <w:ind w:firstLine="600"/>
        <w:rPr>
          <w:rFonts w:ascii="宋体" w:hAnsi="宋体" w:eastAsia="宋体" w:cs="Arial Narrow"/>
          <w:sz w:val="30"/>
          <w:szCs w:val="30"/>
        </w:rPr>
      </w:pPr>
      <w:r>
        <w:rPr>
          <w:rFonts w:hint="eastAsia" w:ascii="宋体" w:hAnsi="宋体" w:eastAsia="宋体" w:cs="Arial Narrow"/>
          <w:sz w:val="30"/>
          <w:szCs w:val="30"/>
        </w:rPr>
        <w:t xml:space="preserve">3、继续提高绩效管理重视程度，业务、财务等相关部门应根据当年工作重点、《地方政府专项债券项目资金绩效管理办法》及业务内容协同制定完整的绩效目标，并制定绩效目标申报控制流程。</w:t>
      </w:r>
      <w:r>
        <w:rPr>
          <w:rFonts w:ascii="宋体" w:hAnsi="宋体" w:eastAsia="宋体" w:cs="Arial Narrow"/>
          <w:sz w:val="30"/>
          <w:szCs w:val="30"/>
        </w:rPr>
      </w:r>
    </w:p>
    <w:p>
      <w:pPr>
        <w:pBdr/>
        <w:spacing w:line="360" w:lineRule="auto"/>
        <w:ind w:firstLine="600"/>
        <w:rPr>
          <w:rFonts w:ascii="宋体" w:hAnsi="宋体" w:eastAsia="宋体" w:cs="Arial Narrow"/>
          <w:sz w:val="30"/>
          <w:szCs w:val="30"/>
        </w:rPr>
      </w:pPr>
      <w:r>
        <w:rPr>
          <w:rFonts w:hint="eastAsia" w:ascii="宋体" w:hAnsi="宋体" w:eastAsia="宋体" w:cs="Arial Narrow"/>
          <w:sz w:val="30"/>
          <w:szCs w:val="30"/>
        </w:rPr>
        <w:t xml:space="preserve">4、风险防控主要是采取得力措施确保实现预期“飞灰处理收入”，为专项债券还本付息提供合理保证。</w:t>
      </w:r>
      <w:r>
        <w:rPr>
          <w:rFonts w:ascii="宋体" w:hAnsi="宋体" w:eastAsia="宋体" w:cs="Arial Narrow"/>
          <w:sz w:val="30"/>
          <w:szCs w:val="30"/>
        </w:rPr>
      </w:r>
    </w:p>
    <w:p>
      <w:pPr>
        <w:pBdr/>
        <w:spacing w:line="360" w:lineRule="auto"/>
        <w:ind/>
        <w:rPr>
          <w:rFonts w:ascii="楷体" w:hAnsi="楷体" w:eastAsia="楷体" w:cs="楷体"/>
          <w:b/>
          <w:color w:val="000000"/>
          <w:sz w:val="30"/>
          <w:szCs w:val="30"/>
        </w:rPr>
      </w:pPr>
      <w:r>
        <w:rPr>
          <w:rFonts w:hint="eastAsia" w:ascii="楷体" w:hAnsi="楷体" w:eastAsia="楷体" w:cs="楷体"/>
          <w:b/>
          <w:color w:val="000000"/>
          <w:sz w:val="30"/>
          <w:szCs w:val="30"/>
        </w:rPr>
        <w:t xml:space="preserve">附件:</w:t>
      </w:r>
      <w:r>
        <w:rPr>
          <w:rFonts w:ascii="楷体" w:hAnsi="楷体" w:eastAsia="楷体" w:cs="楷体"/>
          <w:b/>
          <w:color w:val="000000"/>
          <w:sz w:val="30"/>
          <w:szCs w:val="30"/>
        </w:rPr>
      </w:r>
    </w:p>
    <w:p>
      <w:pPr>
        <w:pBdr/>
        <w:spacing w:line="360" w:lineRule="auto"/>
        <w:ind/>
        <w:rPr>
          <w:rFonts w:ascii="宋体" w:hAnsi="宋体" w:eastAsia="宋体" w:cs="楷体"/>
          <w:color w:val="000000"/>
          <w:szCs w:val="21"/>
        </w:rPr>
      </w:pPr>
      <w:r>
        <w:rPr>
          <w:rFonts w:hint="eastAsia" w:ascii="宋体" w:hAnsi="宋体" w:eastAsia="宋体" w:cs="宋体"/>
          <w:b/>
          <w:bCs/>
          <w:color w:val="000000"/>
          <w:szCs w:val="21"/>
          <w:lang w:val="zh-CN"/>
        </w:rPr>
        <w:t xml:space="preserve">2</w:t>
      </w:r>
      <w:r>
        <w:rPr>
          <w:rFonts w:hint="eastAsia" w:ascii="宋体" w:hAnsi="宋体" w:eastAsia="宋体" w:cs="宋体"/>
          <w:b/>
          <w:bCs/>
          <w:color w:val="000000"/>
          <w:szCs w:val="21"/>
        </w:rPr>
        <w:t xml:space="preserve">022年</w:t>
      </w:r>
      <w:r>
        <w:rPr>
          <w:rFonts w:hint="eastAsia" w:ascii="宋体" w:hAnsi="宋体" w:eastAsia="宋体" w:cs="宋体"/>
          <w:b/>
          <w:bCs/>
          <w:color w:val="000000"/>
          <w:szCs w:val="21"/>
          <w:lang w:val="zh-CN"/>
        </w:rPr>
        <w:t xml:space="preserve">随州市飞灰填埋场</w:t>
      </w:r>
      <w:r>
        <w:rPr>
          <w:rFonts w:hint="eastAsia" w:ascii="宋体" w:hAnsi="宋体" w:eastAsia="宋体" w:cs="宋体"/>
          <w:b/>
          <w:bCs/>
          <w:color w:val="000000"/>
          <w:szCs w:val="21"/>
        </w:rPr>
        <w:t xml:space="preserve">4600万元</w:t>
      </w:r>
      <w:r>
        <w:rPr>
          <w:rFonts w:hint="eastAsia" w:ascii="宋体" w:hAnsi="宋体" w:eastAsia="宋体" w:cs="宋体"/>
          <w:b/>
          <w:bCs/>
          <w:color w:val="000000"/>
          <w:szCs w:val="21"/>
          <w:lang w:val="zh-CN"/>
        </w:rPr>
        <w:t xml:space="preserve">专项债券</w:t>
      </w:r>
      <w:r>
        <w:rPr>
          <w:rFonts w:hint="eastAsia" w:ascii="宋体" w:hAnsi="宋体" w:eastAsia="宋体" w:cs="宋体"/>
          <w:b/>
          <w:bCs/>
          <w:color w:val="000000"/>
          <w:szCs w:val="21"/>
        </w:rPr>
        <w:t xml:space="preserve">项目支出绩效评分表</w:t>
      </w:r>
      <w:bookmarkEnd w:id="15"/>
      <w:r/>
      <w:r>
        <w:rPr>
          <w:rFonts w:ascii="宋体" w:hAnsi="宋体" w:eastAsia="宋体" w:cs="楷体"/>
          <w:color w:val="000000"/>
          <w:szCs w:val="21"/>
        </w:rPr>
      </w:r>
    </w:p>
    <w:tbl>
      <w:tblPr>
        <w:tblStyle w:val="625"/>
        <w:tblW w:w="5347" w:type="pct"/>
        <w:tblInd w:w="118" w:type="dxa"/>
        <w:tblBorders/>
        <w:tblLayout w:type="fixed"/>
        <w:tblCellMar>
          <w:left w:w="108" w:type="dxa"/>
          <w:top w:w="0" w:type="dxa"/>
          <w:right w:w="108" w:type="dxa"/>
          <w:bottom w:w="0" w:type="dxa"/>
        </w:tblCellMar>
        <w:tblLook w:val="04A0" w:firstRow="1" w:lastRow="0" w:firstColumn="1" w:lastColumn="0" w:noHBand="0" w:noVBand="1"/>
      </w:tblPr>
      <w:tblGrid>
        <w:gridCol w:w="557"/>
        <w:gridCol w:w="564"/>
        <w:gridCol w:w="793"/>
        <w:gridCol w:w="5566"/>
        <w:gridCol w:w="1033"/>
        <w:gridCol w:w="600"/>
      </w:tblGrid>
      <w:tr>
        <w:trPr>
          <w:trHeight w:val="737"/>
        </w:trPr>
        <w:tc>
          <w:tcPr>
            <w:shd w:val="clear" w:color="auto" w:fill="auto"/>
            <w:tcBorders>
              <w:top w:val="single" w:color="auto" w:sz="4" w:space="0"/>
              <w:left w:val="single" w:color="auto" w:sz="4" w:space="0"/>
              <w:bottom w:val="single" w:color="auto" w:sz="4" w:space="0"/>
              <w:right w:val="single" w:color="auto" w:sz="4" w:space="0"/>
            </w:tcBorders>
            <w:tcW w:w="305" w:type="pct"/>
            <w:vAlign w:val="center"/>
            <w:textDirection w:val="lrTb"/>
            <w:noWrap w:val="false"/>
          </w:tcPr>
          <w:p>
            <w:pPr>
              <w:widowControl w:val="true"/>
              <w:pBdr/>
              <w:spacing/>
              <w:ind/>
              <w:jc w:val="center"/>
              <w:rPr>
                <w:rFonts w:ascii="宋体" w:hAnsi="宋体" w:eastAsia="宋体" w:cs="宋体"/>
                <w:b/>
                <w:bCs/>
                <w:color w:val="000000"/>
                <w:szCs w:val="21"/>
              </w:rPr>
            </w:pPr>
            <w:r>
              <w:rPr>
                <w:rFonts w:hint="eastAsia" w:ascii="宋体" w:hAnsi="宋体" w:eastAsia="宋体" w:cs="宋体"/>
                <w:b/>
                <w:bCs/>
                <w:color w:val="000000"/>
                <w:szCs w:val="21"/>
              </w:rPr>
              <w:t xml:space="preserve">一级指标</w:t>
            </w:r>
            <w:r>
              <w:rPr>
                <w:rFonts w:ascii="宋体" w:hAnsi="宋体" w:eastAsia="宋体" w:cs="宋体"/>
                <w:b/>
                <w:bCs/>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309" w:type="pct"/>
            <w:vAlign w:val="center"/>
            <w:textDirection w:val="lrTb"/>
            <w:noWrap/>
          </w:tcPr>
          <w:p>
            <w:pPr>
              <w:widowControl w:val="true"/>
              <w:pBdr/>
              <w:spacing/>
              <w:ind/>
              <w:jc w:val="center"/>
              <w:rPr>
                <w:rFonts w:ascii="宋体" w:hAnsi="宋体" w:eastAsia="宋体" w:cs="宋体"/>
                <w:b/>
                <w:bCs/>
                <w:color w:val="000000"/>
                <w:szCs w:val="21"/>
              </w:rPr>
            </w:pPr>
            <w:r>
              <w:rPr>
                <w:rFonts w:hint="eastAsia" w:ascii="宋体" w:hAnsi="宋体" w:eastAsia="宋体" w:cs="宋体"/>
                <w:b/>
                <w:bCs/>
                <w:color w:val="000000"/>
                <w:szCs w:val="21"/>
              </w:rPr>
              <w:t xml:space="preserve">二级指标</w:t>
            </w:r>
            <w:r>
              <w:rPr>
                <w:rFonts w:ascii="宋体" w:hAnsi="宋体" w:eastAsia="宋体" w:cs="宋体"/>
                <w:b/>
                <w:bCs/>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435" w:type="pct"/>
            <w:vAlign w:val="center"/>
            <w:textDirection w:val="lrTb"/>
            <w:noWrap/>
          </w:tcPr>
          <w:p>
            <w:pPr>
              <w:widowControl w:val="true"/>
              <w:pBdr/>
              <w:spacing/>
              <w:ind/>
              <w:jc w:val="center"/>
              <w:rPr>
                <w:rFonts w:ascii="宋体" w:hAnsi="宋体" w:eastAsia="宋体" w:cs="宋体"/>
                <w:b/>
                <w:bCs/>
                <w:color w:val="000000"/>
                <w:szCs w:val="21"/>
              </w:rPr>
            </w:pPr>
            <w:r>
              <w:rPr>
                <w:rFonts w:hint="eastAsia" w:ascii="宋体" w:hAnsi="宋体" w:eastAsia="宋体" w:cs="宋体"/>
                <w:b/>
                <w:bCs/>
                <w:color w:val="000000"/>
                <w:szCs w:val="21"/>
              </w:rPr>
              <w:t xml:space="preserve">三级指标</w:t>
            </w:r>
            <w:r>
              <w:rPr>
                <w:rFonts w:ascii="宋体" w:hAnsi="宋体" w:eastAsia="宋体" w:cs="宋体"/>
                <w:b/>
                <w:bCs/>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3052" w:type="pct"/>
            <w:vAlign w:val="center"/>
            <w:textDirection w:val="lrTb"/>
            <w:noWrap/>
          </w:tcPr>
          <w:p>
            <w:pPr>
              <w:widowControl w:val="true"/>
              <w:pBdr/>
              <w:spacing/>
              <w:ind/>
              <w:jc w:val="center"/>
              <w:rPr>
                <w:rFonts w:ascii="宋体" w:hAnsi="宋体" w:eastAsia="宋体" w:cs="宋体"/>
                <w:b/>
                <w:bCs/>
                <w:color w:val="000000"/>
                <w:szCs w:val="21"/>
              </w:rPr>
            </w:pPr>
            <w:r>
              <w:rPr>
                <w:rFonts w:hint="eastAsia" w:ascii="宋体" w:hAnsi="宋体" w:eastAsia="宋体" w:cs="宋体"/>
                <w:b/>
                <w:bCs/>
                <w:color w:val="000000"/>
                <w:szCs w:val="21"/>
              </w:rPr>
              <w:t xml:space="preserve">指标说明</w:t>
            </w:r>
            <w:r>
              <w:rPr>
                <w:rFonts w:ascii="宋体" w:hAnsi="宋体" w:eastAsia="宋体" w:cs="宋体"/>
                <w:b/>
                <w:bCs/>
                <w:color w:val="000000"/>
                <w:szCs w:val="21"/>
              </w:rPr>
            </w:r>
          </w:p>
        </w:tc>
        <w:tc>
          <w:tcPr>
            <w:tcBorders>
              <w:top w:val="single" w:color="auto" w:sz="4" w:space="0"/>
              <w:left w:val="single" w:color="auto" w:sz="4" w:space="0"/>
              <w:bottom w:val="single" w:color="auto" w:sz="4" w:space="0"/>
              <w:right w:val="single" w:color="auto" w:sz="4" w:space="0"/>
            </w:tcBorders>
            <w:tcW w:w="567" w:type="pct"/>
            <w:vAlign w:val="center"/>
            <w:textDirection w:val="lrTb"/>
            <w:noWrap w:val="false"/>
          </w:tcPr>
          <w:p>
            <w:pPr>
              <w:widowControl w:val="true"/>
              <w:pBdr/>
              <w:spacing/>
              <w:ind/>
              <w:jc w:val="center"/>
              <w:rPr>
                <w:rFonts w:ascii="宋体" w:hAnsi="宋体" w:eastAsia="宋体" w:cs="宋体"/>
                <w:b/>
                <w:bCs/>
                <w:color w:val="000000"/>
                <w:szCs w:val="21"/>
              </w:rPr>
            </w:pPr>
            <w:r>
              <w:rPr>
                <w:rFonts w:hint="eastAsia" w:ascii="宋体" w:hAnsi="宋体" w:eastAsia="宋体" w:cs="宋体"/>
                <w:b/>
                <w:bCs/>
                <w:color w:val="000000"/>
                <w:szCs w:val="21"/>
              </w:rPr>
              <w:t xml:space="preserve">扣分依据</w:t>
            </w:r>
            <w:r>
              <w:rPr>
                <w:rFonts w:ascii="宋体" w:hAnsi="宋体" w:eastAsia="宋体" w:cs="宋体"/>
                <w:b/>
                <w:bCs/>
                <w:color w:val="000000"/>
                <w:szCs w:val="21"/>
              </w:rPr>
            </w:r>
          </w:p>
        </w:tc>
        <w:tc>
          <w:tcPr>
            <w:tcBorders>
              <w:top w:val="single" w:color="auto" w:sz="4" w:space="0"/>
              <w:left w:val="single" w:color="auto" w:sz="4" w:space="0"/>
              <w:bottom w:val="single" w:color="auto" w:sz="4" w:space="0"/>
              <w:right w:val="single" w:color="auto" w:sz="4" w:space="0"/>
            </w:tcBorders>
            <w:tcW w:w="329" w:type="pct"/>
            <w:vAlign w:val="center"/>
            <w:textDirection w:val="lrTb"/>
            <w:noWrap w:val="false"/>
          </w:tcPr>
          <w:p>
            <w:pPr>
              <w:widowControl w:val="true"/>
              <w:pBdr/>
              <w:spacing/>
              <w:ind/>
              <w:jc w:val="center"/>
              <w:rPr>
                <w:rFonts w:ascii="宋体" w:hAnsi="宋体" w:eastAsia="宋体" w:cs="宋体"/>
                <w:b/>
                <w:bCs/>
                <w:color w:val="000000"/>
                <w:szCs w:val="21"/>
              </w:rPr>
            </w:pPr>
            <w:r>
              <w:rPr>
                <w:rFonts w:hint="eastAsia" w:ascii="宋体" w:hAnsi="宋体" w:eastAsia="宋体" w:cs="宋体"/>
                <w:b/>
                <w:bCs/>
                <w:color w:val="000000"/>
                <w:szCs w:val="21"/>
              </w:rPr>
              <w:t xml:space="preserve">得分</w:t>
            </w:r>
            <w:r>
              <w:rPr>
                <w:rFonts w:ascii="宋体" w:hAnsi="宋体" w:eastAsia="宋体" w:cs="宋体"/>
                <w:b/>
                <w:bCs/>
                <w:color w:val="000000"/>
                <w:szCs w:val="21"/>
              </w:rPr>
            </w:r>
          </w:p>
        </w:tc>
      </w:tr>
      <w:tr>
        <w:trPr>
          <w:trHeight w:val="2314"/>
        </w:trPr>
        <w:tc>
          <w:tcPr>
            <w:shd w:val="clear" w:color="auto" w:fill="auto"/>
            <w:tcBorders>
              <w:top w:val="single" w:color="auto" w:sz="4" w:space="0"/>
              <w:left w:val="single" w:color="000000" w:sz="4" w:space="0"/>
              <w:right w:val="single" w:color="000000" w:sz="4" w:space="0"/>
            </w:tcBorders>
            <w:tcW w:w="305" w:type="pct"/>
            <w:vAlign w:val="center"/>
            <w:vMerge w:val="restart"/>
            <w:textDirection w:val="lrTb"/>
            <w:noWrap/>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决策</w:t>
            </w:r>
            <w:r>
              <w:rPr>
                <w:rFonts w:ascii="宋体" w:hAnsi="宋体" w:eastAsia="宋体" w:cs="宋体"/>
                <w:color w:val="000000"/>
                <w:szCs w:val="21"/>
              </w:rPr>
            </w:r>
          </w:p>
          <w:p>
            <w:pPr>
              <w:widowControl w:val="true"/>
              <w:pBdr/>
              <w:spacing/>
              <w:ind/>
              <w:jc w:val="center"/>
              <w:rPr>
                <w:rFonts w:ascii="宋体" w:hAnsi="宋体" w:eastAsia="宋体" w:cs="宋体"/>
                <w:color w:val="000000"/>
                <w:sz w:val="15"/>
                <w:szCs w:val="15"/>
              </w:rPr>
            </w:pPr>
            <w:r>
              <w:rPr>
                <w:rFonts w:hint="eastAsia" w:ascii="宋体" w:hAnsi="宋体" w:eastAsia="宋体" w:cs="宋体"/>
                <w:color w:val="000000"/>
                <w:sz w:val="15"/>
                <w:szCs w:val="15"/>
              </w:rPr>
              <w:t xml:space="preserve">(15分)</w:t>
            </w:r>
            <w:r>
              <w:rPr>
                <w:rFonts w:ascii="宋体" w:hAnsi="宋体" w:eastAsia="宋体" w:cs="宋体"/>
                <w:color w:val="000000"/>
                <w:sz w:val="15"/>
                <w:szCs w:val="15"/>
              </w:rPr>
            </w:r>
          </w:p>
        </w:tc>
        <w:tc>
          <w:tcPr>
            <w:shd w:val="clear" w:color="auto" w:fill="auto"/>
            <w:tcBorders>
              <w:top w:val="single" w:color="auto" w:sz="4" w:space="0"/>
              <w:left w:val="single" w:color="000000" w:sz="4" w:space="0"/>
              <w:bottom w:val="single" w:color="000000" w:sz="4" w:space="0"/>
              <w:right w:val="single" w:color="000000" w:sz="4" w:space="0"/>
            </w:tcBorders>
            <w:tcW w:w="309" w:type="pct"/>
            <w:vAlign w:val="center"/>
            <w:vMerge w:val="restart"/>
            <w:textDirection w:val="lrTb"/>
            <w:noWrap/>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项目立项</w:t>
            </w:r>
            <w:r>
              <w:rPr>
                <w:rFonts w:ascii="宋体" w:hAnsi="宋体" w:eastAsia="宋体" w:cs="宋体"/>
                <w:color w:val="000000"/>
                <w:szCs w:val="21"/>
              </w:rPr>
            </w:r>
          </w:p>
          <w:p>
            <w:pPr>
              <w:widowControl w:val="true"/>
              <w:pBdr/>
              <w:spacing/>
              <w:ind/>
              <w:jc w:val="center"/>
              <w:rPr>
                <w:rFonts w:ascii="宋体" w:hAnsi="宋体" w:eastAsia="宋体" w:cs="宋体"/>
                <w:color w:val="000000"/>
                <w:sz w:val="15"/>
                <w:szCs w:val="15"/>
              </w:rPr>
            </w:pPr>
            <w:r>
              <w:rPr>
                <w:rFonts w:hint="eastAsia" w:ascii="宋体" w:hAnsi="宋体" w:eastAsia="宋体" w:cs="宋体"/>
                <w:color w:val="000000"/>
                <w:sz w:val="15"/>
                <w:szCs w:val="15"/>
              </w:rPr>
              <w:t xml:space="preserve">（5分）</w:t>
            </w:r>
            <w:r>
              <w:rPr>
                <w:rFonts w:ascii="宋体" w:hAnsi="宋体" w:eastAsia="宋体" w:cs="宋体"/>
                <w:color w:val="000000"/>
                <w:sz w:val="15"/>
                <w:szCs w:val="15"/>
              </w:rPr>
            </w:r>
          </w:p>
        </w:tc>
        <w:tc>
          <w:tcPr>
            <w:shd w:val="clear" w:color="auto" w:fill="auto"/>
            <w:tcBorders>
              <w:top w:val="single" w:color="auto" w:sz="4" w:space="0"/>
              <w:left w:val="single" w:color="000000" w:sz="4" w:space="0"/>
              <w:bottom w:val="single" w:color="000000" w:sz="4" w:space="0"/>
              <w:right w:val="single" w:color="000000" w:sz="4" w:space="0"/>
            </w:tcBorders>
            <w:tcW w:w="435" w:type="pct"/>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立项依据充分性</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（2分）</w:t>
            </w:r>
            <w:r>
              <w:rPr>
                <w:rFonts w:ascii="宋体" w:hAnsi="宋体" w:eastAsia="宋体" w:cs="宋体"/>
                <w:color w:val="000000"/>
                <w:szCs w:val="21"/>
              </w:rPr>
            </w:r>
          </w:p>
        </w:tc>
        <w:tc>
          <w:tcPr>
            <w:shd w:val="clear" w:color="auto" w:fill="auto"/>
            <w:tcBorders>
              <w:top w:val="single" w:color="auto" w:sz="4" w:space="0"/>
              <w:left w:val="single" w:color="000000" w:sz="4" w:space="0"/>
              <w:bottom w:val="single" w:color="000000" w:sz="4" w:space="0"/>
              <w:right w:val="single" w:color="000000" w:sz="4" w:space="0"/>
            </w:tcBorders>
            <w:tcW w:w="3052" w:type="pct"/>
            <w:vAlign w:val="center"/>
            <w:textDirection w:val="lrTb"/>
            <w:noWrap w:val="false"/>
          </w:tcPr>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①项目立项是否符合国家法律法规、国民经济发展规和相关政策;</w:t>
            </w:r>
            <w:r>
              <w:rPr>
                <w:rFonts w:hint="eastAsia" w:ascii="宋体" w:hAnsi="宋体" w:eastAsia="宋体" w:cs="宋体"/>
                <w:color w:val="000000"/>
                <w:szCs w:val="21"/>
              </w:rPr>
              <w:br/>
            </w:r>
            <w:r>
              <w:rPr>
                <w:rFonts w:hint="eastAsia" w:ascii="宋体" w:hAnsi="宋体" w:eastAsia="宋体" w:cs="宋体"/>
                <w:color w:val="000000"/>
                <w:szCs w:val="21"/>
              </w:rPr>
              <w:t xml:space="preserve">②项目立项是否符合行业发展规划和政策要求；</w:t>
            </w:r>
            <w:r>
              <w:rPr>
                <w:rFonts w:hint="eastAsia" w:ascii="宋体" w:hAnsi="宋体" w:eastAsia="宋体" w:cs="宋体"/>
                <w:color w:val="000000"/>
                <w:szCs w:val="21"/>
              </w:rPr>
              <w:br/>
            </w:r>
            <w:r>
              <w:rPr>
                <w:rFonts w:hint="eastAsia" w:ascii="宋体" w:hAnsi="宋体" w:eastAsia="宋体" w:cs="宋体"/>
                <w:color w:val="000000"/>
                <w:szCs w:val="21"/>
              </w:rPr>
              <w:t xml:space="preserve">③项目立项是否与部门职责范围相符,属于部门履职所需;</w:t>
            </w:r>
            <w:r>
              <w:rPr>
                <w:rFonts w:hint="eastAsia" w:ascii="宋体" w:hAnsi="宋体" w:eastAsia="宋体" w:cs="宋体"/>
                <w:color w:val="000000"/>
                <w:szCs w:val="21"/>
              </w:rPr>
              <w:br/>
            </w:r>
            <w:r>
              <w:rPr>
                <w:rFonts w:hint="eastAsia" w:ascii="宋体" w:hAnsi="宋体" w:eastAsia="宋体" w:cs="宋体"/>
                <w:color w:val="000000"/>
                <w:szCs w:val="21"/>
              </w:rPr>
              <w:t xml:space="preserve">④项目是否属于政府投资项目，是否符合专项债券支持领域和方向；</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⑤项目是否与相关部门同类项目或部门内部相关项目重复；</w:t>
            </w:r>
            <w:r>
              <w:rPr>
                <w:rFonts w:ascii="宋体" w:hAnsi="宋体" w:eastAsia="宋体" w:cs="宋体"/>
                <w:color w:val="000000"/>
                <w:szCs w:val="21"/>
              </w:rPr>
            </w:r>
          </w:p>
        </w:tc>
        <w:tc>
          <w:tcPr>
            <w:tcBorders>
              <w:top w:val="single" w:color="auto" w:sz="4" w:space="0"/>
              <w:left w:val="single" w:color="000000" w:sz="4" w:space="0"/>
              <w:bottom w:val="single" w:color="000000" w:sz="4" w:space="0"/>
              <w:right w:val="single" w:color="000000" w:sz="4" w:space="0"/>
            </w:tcBorders>
            <w:tcW w:w="567" w:type="pct"/>
            <w:vAlign w:val="center"/>
            <w:textDirection w:val="lrTb"/>
            <w:noWrap w:val="false"/>
          </w:tcPr>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每项0.4分，符合5项标准，不扣分</w:t>
            </w:r>
            <w:r>
              <w:rPr>
                <w:rFonts w:ascii="宋体" w:hAnsi="宋体" w:eastAsia="宋体" w:cs="宋体"/>
                <w:color w:val="000000"/>
                <w:szCs w:val="21"/>
              </w:rPr>
            </w:r>
          </w:p>
        </w:tc>
        <w:tc>
          <w:tcPr>
            <w:tcBorders>
              <w:top w:val="single" w:color="auto" w:sz="4" w:space="0"/>
              <w:left w:val="single" w:color="000000" w:sz="4" w:space="0"/>
              <w:bottom w:val="single" w:color="000000" w:sz="4" w:space="0"/>
              <w:right w:val="single" w:color="000000" w:sz="4" w:space="0"/>
            </w:tcBorders>
            <w:tcW w:w="329" w:type="pct"/>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2分</w:t>
            </w:r>
            <w:r>
              <w:rPr>
                <w:rFonts w:ascii="宋体" w:hAnsi="宋体" w:eastAsia="宋体" w:cs="宋体"/>
                <w:color w:val="000000"/>
                <w:szCs w:val="21"/>
              </w:rPr>
            </w:r>
          </w:p>
        </w:tc>
      </w:tr>
      <w:tr>
        <w:trPr>
          <w:trHeight w:val="1411"/>
        </w:trPr>
        <w:tc>
          <w:tcPr>
            <w:shd w:val="clear" w:color="auto" w:fill="auto"/>
            <w:tcBorders>
              <w:left w:val="single" w:color="000000" w:sz="4" w:space="0"/>
              <w:right w:val="single" w:color="000000" w:sz="4" w:space="0"/>
            </w:tcBorders>
            <w:tcW w:w="305" w:type="pct"/>
            <w:vAlign w:val="center"/>
            <w:vMerge w:val="continue"/>
            <w:textDirection w:val="lrTb"/>
            <w:noWrap/>
          </w:tcPr>
          <w:p>
            <w:pPr>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9" w:type="pct"/>
            <w:vAlign w:val="center"/>
            <w:vMerge w:val="continue"/>
            <w:textDirection w:val="lrTb"/>
            <w:noWrap/>
          </w:tcPr>
          <w:p>
            <w:pPr>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000000" w:sz="4" w:space="0"/>
              <w:left w:val="single" w:color="000000" w:sz="4" w:space="0"/>
              <w:bottom w:val="single" w:color="000000" w:sz="4" w:space="0"/>
              <w:right w:val="single" w:color="000000" w:sz="4" w:space="0"/>
            </w:tcBorders>
            <w:tcW w:w="435" w:type="pct"/>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立项程序规范性</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（3分）</w:t>
            </w:r>
            <w:r>
              <w:rPr>
                <w:rFonts w:ascii="宋体" w:hAnsi="宋体" w:eastAsia="宋体" w:cs="宋体"/>
                <w:color w:val="000000"/>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52" w:type="pct"/>
            <w:vAlign w:val="center"/>
            <w:textDirection w:val="lrTb"/>
            <w:noWrap w:val="false"/>
          </w:tcPr>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①项目是否按照规定的程序申请设立;</w:t>
            </w:r>
            <w:r>
              <w:rPr>
                <w:rFonts w:hint="eastAsia" w:ascii="宋体" w:hAnsi="宋体" w:eastAsia="宋体" w:cs="宋体"/>
                <w:color w:val="000000"/>
                <w:szCs w:val="21"/>
              </w:rPr>
              <w:br/>
            </w:r>
            <w:r>
              <w:rPr>
                <w:rFonts w:hint="eastAsia" w:ascii="宋体" w:hAnsi="宋体" w:eastAsia="宋体" w:cs="宋体"/>
                <w:color w:val="000000"/>
                <w:szCs w:val="21"/>
              </w:rPr>
              <w:t xml:space="preserve">②审批文件、材料是否符合相关要求;</w:t>
            </w:r>
            <w:r>
              <w:rPr>
                <w:rFonts w:hint="eastAsia" w:ascii="宋体" w:hAnsi="宋体" w:eastAsia="宋体" w:cs="宋体"/>
                <w:color w:val="000000"/>
                <w:szCs w:val="21"/>
              </w:rPr>
              <w:br/>
            </w:r>
            <w:r>
              <w:rPr>
                <w:rFonts w:hint="eastAsia" w:ascii="宋体" w:hAnsi="宋体" w:eastAsia="宋体" w:cs="宋体"/>
                <w:color w:val="000000"/>
                <w:szCs w:val="21"/>
              </w:rPr>
              <w:t xml:space="preserve">③事前是否已经过必要的可行性研究、专家论证、风险评估、绩效评估、集体决策。</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567" w:type="pct"/>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符合3项标准，不扣分。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329" w:type="pct"/>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3分</w:t>
            </w:r>
            <w:r>
              <w:rPr>
                <w:rFonts w:ascii="宋体" w:hAnsi="宋体" w:eastAsia="宋体" w:cs="宋体"/>
                <w:color w:val="000000"/>
                <w:szCs w:val="21"/>
              </w:rPr>
            </w:r>
          </w:p>
        </w:tc>
      </w:tr>
      <w:tr>
        <w:trPr>
          <w:trHeight w:val="1547"/>
        </w:trPr>
        <w:tc>
          <w:tcPr>
            <w:shd w:val="clear" w:color="auto" w:fill="auto"/>
            <w:tcBorders>
              <w:left w:val="single" w:color="000000" w:sz="4" w:space="0"/>
              <w:right w:val="single" w:color="000000" w:sz="4" w:space="0"/>
            </w:tcBorders>
            <w:tcW w:w="305" w:type="pct"/>
            <w:vAlign w:val="center"/>
            <w:vMerge w:val="continue"/>
            <w:textDirection w:val="lrTb"/>
            <w:noWrap/>
          </w:tcPr>
          <w:p>
            <w:pPr>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9" w:type="pct"/>
            <w:vAlign w:val="center"/>
            <w:vMerge w:val="restart"/>
            <w:textDirection w:val="lrTb"/>
            <w:noWrap/>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绩效目标</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（5分）</w:t>
            </w:r>
            <w:r>
              <w:rPr>
                <w:rFonts w:ascii="宋体" w:hAnsi="宋体" w:eastAsia="宋体" w:cs="宋体"/>
                <w:color w:val="000000"/>
                <w:szCs w:val="21"/>
              </w:rPr>
            </w:r>
          </w:p>
        </w:tc>
        <w:tc>
          <w:tcPr>
            <w:shd w:val="clear" w:color="auto" w:fill="auto"/>
            <w:tcBorders>
              <w:top w:val="single" w:color="000000" w:sz="4" w:space="0"/>
              <w:left w:val="single" w:color="000000" w:sz="4" w:space="0"/>
              <w:bottom w:val="single" w:color="000000" w:sz="4" w:space="0"/>
              <w:right w:val="single" w:color="000000" w:sz="4" w:space="0"/>
            </w:tcBorders>
            <w:tcW w:w="435" w:type="pct"/>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绩效目标合理性</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（2分）</w:t>
            </w:r>
            <w:r>
              <w:rPr>
                <w:rFonts w:ascii="宋体" w:hAnsi="宋体" w:eastAsia="宋体" w:cs="宋体"/>
                <w:color w:val="000000"/>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52" w:type="pct"/>
            <w:vAlign w:val="center"/>
            <w:textDirection w:val="lrTb"/>
            <w:noWrap w:val="false"/>
          </w:tcPr>
          <w:p>
            <w:pPr>
              <w:widowControl w:val="true"/>
              <w:pBdr/>
              <w:spacing/>
              <w:ind/>
              <w:rPr>
                <w:rFonts w:ascii="宋体" w:hAnsi="宋体" w:eastAsia="宋体" w:cs="宋体"/>
                <w:color w:val="000000"/>
                <w:szCs w:val="21"/>
              </w:rPr>
            </w:pPr>
            <w:r>
              <w:rPr>
                <w:rFonts w:ascii="宋体" w:hAnsi="宋体" w:eastAsia="宋体" w:cs="宋体"/>
                <w:color w:val="000000"/>
                <w:szCs w:val="21"/>
              </w:rPr>
              <w:t xml:space="preserve">①</w:t>
            </w:r>
            <w:r>
              <w:rPr>
                <w:rFonts w:hint="eastAsia" w:ascii="宋体" w:hAnsi="宋体" w:eastAsia="宋体" w:cs="宋体"/>
                <w:color w:val="000000"/>
                <w:szCs w:val="21"/>
              </w:rPr>
              <w:t xml:space="preserve">是否有绩效目标;</w:t>
            </w:r>
            <w:r>
              <w:rPr>
                <w:rFonts w:hint="eastAsia" w:ascii="宋体" w:hAnsi="宋体" w:eastAsia="宋体" w:cs="宋体"/>
                <w:color w:val="000000"/>
                <w:szCs w:val="21"/>
              </w:rPr>
              <w:br/>
            </w:r>
            <w:r>
              <w:rPr>
                <w:rFonts w:hint="eastAsia" w:ascii="宋体" w:hAnsi="宋体" w:eastAsia="宋体" w:cs="宋体"/>
                <w:color w:val="000000"/>
                <w:szCs w:val="21"/>
              </w:rPr>
              <w:t xml:space="preserve">②项目绩效目标与实际工作内容是否具有相关性;</w:t>
            </w:r>
            <w:r>
              <w:rPr>
                <w:rFonts w:hint="eastAsia" w:ascii="宋体" w:hAnsi="宋体" w:eastAsia="宋体" w:cs="宋体"/>
                <w:color w:val="000000"/>
                <w:szCs w:val="21"/>
              </w:rPr>
              <w:br/>
            </w:r>
            <w:r>
              <w:rPr>
                <w:rFonts w:hint="eastAsia" w:ascii="宋体" w:hAnsi="宋体" w:eastAsia="宋体" w:cs="宋体"/>
                <w:color w:val="000000"/>
                <w:szCs w:val="21"/>
              </w:rPr>
              <w:t xml:space="preserve">③项目预期产出效益和效果是否符合正常的业绩水平;</w:t>
            </w:r>
            <w:r>
              <w:rPr>
                <w:rFonts w:hint="eastAsia" w:ascii="宋体" w:hAnsi="宋体" w:eastAsia="宋体" w:cs="宋体"/>
                <w:color w:val="000000"/>
                <w:szCs w:val="21"/>
              </w:rPr>
              <w:br/>
            </w:r>
            <w:r>
              <w:rPr>
                <w:rFonts w:hint="eastAsia" w:ascii="宋体" w:hAnsi="宋体" w:eastAsia="宋体" w:cs="宋体"/>
                <w:color w:val="000000"/>
                <w:szCs w:val="21"/>
              </w:rPr>
              <w:t xml:space="preserve">④是否与预算确定的项目投资额或资金量相匹配。</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567" w:type="pct"/>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每项0.5分，没有列出预期产出效益指标值扣1分。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329" w:type="pct"/>
            <w:vAlign w:val="center"/>
            <w:textDirection w:val="lrTb"/>
            <w:noWrap w:val="false"/>
          </w:tcPr>
          <w:p>
            <w:pPr>
              <w:widowControl w:val="true"/>
              <w:pBdr/>
              <w:spacing/>
              <w:ind/>
              <w:jc w:val="center"/>
              <w:rPr>
                <w:rFonts w:ascii="宋体" w:hAnsi="宋体" w:eastAsia="宋体" w:cs="宋体"/>
                <w:color w:val="000000"/>
                <w:szCs w:val="21"/>
                <w:highlight w:val="yellow"/>
              </w:rPr>
            </w:pPr>
            <w:r>
              <w:rPr>
                <w:rFonts w:hint="eastAsia" w:ascii="宋体" w:hAnsi="宋体" w:eastAsia="宋体" w:cs="宋体"/>
                <w:color w:val="000000"/>
                <w:szCs w:val="21"/>
              </w:rPr>
              <w:t xml:space="preserve">1分</w:t>
            </w:r>
            <w:r>
              <w:rPr>
                <w:rFonts w:ascii="宋体" w:hAnsi="宋体" w:eastAsia="宋体" w:cs="宋体"/>
                <w:color w:val="000000"/>
                <w:szCs w:val="21"/>
                <w:highlight w:val="yellow"/>
              </w:rPr>
            </w:r>
          </w:p>
        </w:tc>
      </w:tr>
      <w:tr>
        <w:trPr>
          <w:trHeight w:val="1384"/>
        </w:trPr>
        <w:tc>
          <w:tcPr>
            <w:shd w:val="clear" w:color="auto" w:fill="auto"/>
            <w:tcBorders>
              <w:left w:val="single" w:color="000000" w:sz="4" w:space="0"/>
              <w:right w:val="single" w:color="000000" w:sz="4" w:space="0"/>
            </w:tcBorders>
            <w:tcW w:w="305" w:type="pct"/>
            <w:vAlign w:val="center"/>
            <w:vMerge w:val="continue"/>
            <w:textDirection w:val="lrTb"/>
            <w:noWrap/>
          </w:tcPr>
          <w:p>
            <w:pPr>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9" w:type="pct"/>
            <w:vAlign w:val="center"/>
            <w:vMerge w:val="continue"/>
            <w:textDirection w:val="lrTb"/>
            <w:noWrap/>
          </w:tcPr>
          <w:p>
            <w:pPr>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000000" w:sz="4" w:space="0"/>
              <w:left w:val="single" w:color="000000" w:sz="4" w:space="0"/>
              <w:bottom w:val="single" w:color="000000" w:sz="4" w:space="0"/>
              <w:right w:val="single" w:color="000000" w:sz="4" w:space="0"/>
            </w:tcBorders>
            <w:tcW w:w="435" w:type="pct"/>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绩效指标明确性</w:t>
            </w:r>
            <w:r>
              <w:rPr>
                <w:rFonts w:hint="eastAsia" w:ascii="宋体" w:hAnsi="宋体" w:eastAsia="宋体" w:cs="宋体"/>
                <w:color w:val="000000"/>
                <w:sz w:val="15"/>
                <w:szCs w:val="15"/>
              </w:rPr>
              <w:t xml:space="preserve">（3分）</w:t>
            </w:r>
            <w:r>
              <w:rPr>
                <w:rFonts w:ascii="宋体" w:hAnsi="宋体" w:eastAsia="宋体" w:cs="宋体"/>
                <w:color w:val="000000"/>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52" w:type="pct"/>
            <w:vAlign w:val="center"/>
            <w:textDirection w:val="lrTb"/>
            <w:noWrap w:val="false"/>
          </w:tcPr>
          <w:p>
            <w:pPr>
              <w:widowControl w:val="true"/>
              <w:pBdr/>
              <w:spacing/>
              <w:ind/>
              <w:jc w:val="left"/>
              <w:rPr>
                <w:rFonts w:ascii="宋体" w:hAnsi="宋体" w:eastAsia="宋体" w:cs="宋体"/>
                <w:color w:val="000000"/>
                <w:szCs w:val="21"/>
              </w:rPr>
            </w:pPr>
            <w:r>
              <w:rPr>
                <w:rFonts w:ascii="宋体" w:hAnsi="宋体" w:eastAsia="宋体" w:cs="宋体"/>
                <w:color w:val="000000"/>
                <w:szCs w:val="21"/>
              </w:rPr>
              <w:t xml:space="preserve">①</w:t>
            </w:r>
            <w:r>
              <w:rPr>
                <w:rFonts w:hint="eastAsia" w:ascii="宋体" w:hAnsi="宋体" w:eastAsia="宋体" w:cs="宋体"/>
                <w:color w:val="000000"/>
                <w:szCs w:val="21"/>
              </w:rPr>
              <w:t xml:space="preserve">是否将项目绩效目标细化分解为具体的绩效指标</w:t>
            </w:r>
            <w:r>
              <w:rPr>
                <w:rFonts w:ascii="宋体" w:hAnsi="宋体" w:eastAsia="宋体" w:cs="宋体"/>
                <w:color w:val="000000"/>
                <w:szCs w:val="21"/>
              </w:rPr>
            </w:r>
          </w:p>
          <w:p>
            <w:pPr>
              <w:widowControl w:val="true"/>
              <w:pBdr/>
              <w:spacing/>
              <w:ind/>
              <w:jc w:val="left"/>
              <w:rPr>
                <w:rFonts w:ascii="宋体" w:hAnsi="宋体" w:eastAsia="宋体" w:cs="宋体"/>
                <w:color w:val="000000"/>
                <w:szCs w:val="21"/>
              </w:rPr>
            </w:pPr>
            <w:r>
              <w:rPr>
                <w:rFonts w:hint="eastAsia" w:ascii="宋体" w:hAnsi="宋体" w:eastAsia="宋体" w:cs="宋体"/>
                <w:color w:val="000000"/>
                <w:szCs w:val="21"/>
              </w:rPr>
              <w:t xml:space="preserve">②是否通过清晰、可衡量的指标值予以体现;</w:t>
            </w:r>
            <w:r>
              <w:rPr>
                <w:rFonts w:hint="eastAsia" w:ascii="宋体" w:hAnsi="宋体" w:eastAsia="宋体" w:cs="宋体"/>
                <w:color w:val="000000"/>
                <w:szCs w:val="21"/>
              </w:rPr>
              <w:br/>
            </w:r>
            <w:r>
              <w:rPr>
                <w:rFonts w:hint="eastAsia" w:ascii="宋体" w:hAnsi="宋体" w:eastAsia="宋体" w:cs="宋体"/>
                <w:color w:val="000000"/>
                <w:szCs w:val="21"/>
              </w:rPr>
              <w:t xml:space="preserve">③是否与项目目标任务数或计划数相对应。</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567" w:type="pct"/>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每项1分，经济效益指标没有设置清晰可衡量指标值，扣1分。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329" w:type="pct"/>
            <w:vAlign w:val="center"/>
            <w:textDirection w:val="lrTb"/>
            <w:noWrap w:val="false"/>
          </w:tcPr>
          <w:p>
            <w:pPr>
              <w:widowControl w:val="true"/>
              <w:pBdr/>
              <w:spacing/>
              <w:ind/>
              <w:jc w:val="center"/>
              <w:rPr>
                <w:rFonts w:ascii="宋体" w:hAnsi="宋体" w:eastAsia="宋体" w:cs="宋体"/>
                <w:color w:val="000000"/>
                <w:szCs w:val="21"/>
                <w:highlight w:val="yellow"/>
              </w:rPr>
            </w:pPr>
            <w:r>
              <w:rPr>
                <w:rFonts w:hint="eastAsia" w:ascii="宋体" w:hAnsi="宋体" w:eastAsia="宋体" w:cs="宋体"/>
                <w:color w:val="000000"/>
                <w:szCs w:val="21"/>
              </w:rPr>
              <w:t xml:space="preserve">2分</w:t>
            </w:r>
            <w:r>
              <w:rPr>
                <w:rFonts w:ascii="宋体" w:hAnsi="宋体" w:eastAsia="宋体" w:cs="宋体"/>
                <w:color w:val="000000"/>
                <w:szCs w:val="21"/>
                <w:highlight w:val="yellow"/>
              </w:rPr>
            </w:r>
          </w:p>
        </w:tc>
      </w:tr>
      <w:tr>
        <w:trPr>
          <w:trHeight w:val="1379"/>
        </w:trPr>
        <w:tc>
          <w:tcPr>
            <w:shd w:val="clear" w:color="auto" w:fill="auto"/>
            <w:tcBorders>
              <w:left w:val="single" w:color="000000" w:sz="4" w:space="0"/>
              <w:right w:val="single" w:color="000000" w:sz="4" w:space="0"/>
            </w:tcBorders>
            <w:tcW w:w="305" w:type="pct"/>
            <w:vAlign w:val="center"/>
            <w:vMerge w:val="continue"/>
            <w:textDirection w:val="lrTb"/>
            <w:noWrap/>
          </w:tcPr>
          <w:p>
            <w:pPr>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000000" w:sz="4" w:space="0"/>
              <w:left w:val="single" w:color="000000" w:sz="4" w:space="0"/>
              <w:right w:val="single" w:color="000000" w:sz="4" w:space="0"/>
            </w:tcBorders>
            <w:tcW w:w="309" w:type="pct"/>
            <w:vAlign w:val="center"/>
            <w:vMerge w:val="restart"/>
            <w:textDirection w:val="lrTb"/>
            <w:noWrap/>
          </w:tcPr>
          <w:p>
            <w:pPr>
              <w:widowControl w:val="true"/>
              <w:pBdr/>
              <w:spacing/>
              <w:ind/>
              <w:rPr>
                <w:rFonts w:ascii="宋体" w:hAnsi="宋体" w:eastAsia="宋体" w:cs="宋体"/>
                <w:color w:val="000000"/>
                <w:szCs w:val="21"/>
              </w:rPr>
            </w:pPr>
            <w:r>
              <w:rPr>
                <w:rFonts w:ascii="宋体" w:hAnsi="宋体" w:eastAsia="宋体" w:cs="宋体"/>
                <w:color w:val="000000"/>
                <w:szCs w:val="21"/>
              </w:rPr>
              <w:t xml:space="preserve">资金投入</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hint="eastAsia" w:ascii="宋体" w:hAnsi="宋体" w:eastAsia="宋体" w:cs="宋体"/>
                <w:color w:val="000000"/>
                <w:sz w:val="15"/>
                <w:szCs w:val="15"/>
              </w:rPr>
              <w:t xml:space="preserve">（5分）</w:t>
            </w:r>
            <w:r>
              <w:rPr>
                <w:rFonts w:ascii="宋体" w:hAnsi="宋体" w:eastAsia="宋体" w:cs="宋体"/>
                <w:color w:val="000000"/>
                <w:szCs w:val="21"/>
              </w:rPr>
            </w:r>
          </w:p>
        </w:tc>
        <w:tc>
          <w:tcPr>
            <w:shd w:val="clear" w:color="auto" w:fill="auto"/>
            <w:tcBorders>
              <w:top w:val="single" w:color="000000" w:sz="4" w:space="0"/>
              <w:left w:val="single" w:color="000000" w:sz="4" w:space="0"/>
              <w:bottom w:val="single" w:color="000000" w:sz="4" w:space="0"/>
              <w:right w:val="single" w:color="000000" w:sz="4" w:space="0"/>
            </w:tcBorders>
            <w:tcW w:w="435" w:type="pct"/>
            <w:vAlign w:val="center"/>
            <w:textDirection w:val="lrTb"/>
            <w:noWrap w:val="false"/>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预算编制科学性</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（2分）</w:t>
            </w:r>
            <w:r>
              <w:rPr>
                <w:rFonts w:ascii="宋体" w:hAnsi="宋体" w:eastAsia="宋体" w:cs="宋体"/>
                <w:color w:val="000000"/>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52" w:type="pct"/>
            <w:vAlign w:val="center"/>
            <w:textDirection w:val="lrTb"/>
            <w:noWrap w:val="false"/>
          </w:tcPr>
          <w:p>
            <w:pPr>
              <w:widowControl w:val="true"/>
              <w:pBdr/>
              <w:spacing/>
              <w:ind/>
              <w:rPr>
                <w:rFonts w:ascii="宋体" w:hAnsi="宋体" w:eastAsia="宋体" w:cs="宋体"/>
                <w:color w:val="000000"/>
                <w:szCs w:val="21"/>
              </w:rPr>
            </w:pPr>
            <w:r>
              <w:rPr>
                <w:rFonts w:ascii="宋体" w:hAnsi="宋体" w:eastAsia="宋体" w:cs="宋体"/>
                <w:color w:val="000000"/>
                <w:szCs w:val="21"/>
              </w:rPr>
              <w:t xml:space="preserve">①预算编制是否经过科学论证:</w:t>
            </w:r>
            <w:r>
              <w:rPr>
                <w:rFonts w:ascii="宋体" w:hAnsi="宋体" w:eastAsia="宋体" w:cs="宋体"/>
                <w:color w:val="000000"/>
                <w:szCs w:val="21"/>
              </w:rPr>
              <w:br/>
            </w:r>
            <w:r>
              <w:rPr>
                <w:rFonts w:ascii="宋体" w:hAnsi="宋体" w:eastAsia="宋体" w:cs="宋体"/>
                <w:color w:val="000000"/>
                <w:szCs w:val="21"/>
              </w:rPr>
              <w:t xml:space="preserve">②预算内容与项目内容是否匹配:</w:t>
            </w:r>
            <w:r>
              <w:rPr>
                <w:rFonts w:ascii="宋体" w:hAnsi="宋体" w:eastAsia="宋体" w:cs="宋体"/>
                <w:color w:val="000000"/>
                <w:szCs w:val="21"/>
              </w:rPr>
              <w:br/>
            </w:r>
            <w:r>
              <w:rPr>
                <w:rFonts w:ascii="宋体" w:hAnsi="宋体" w:eastAsia="宋体" w:cs="宋体"/>
                <w:color w:val="000000"/>
                <w:szCs w:val="21"/>
              </w:rPr>
              <w:t xml:space="preserve">③预算额度测算依据是否充分,是否按照标准编制:</w:t>
            </w:r>
            <w:r>
              <w:rPr>
                <w:rFonts w:ascii="宋体" w:hAnsi="宋体" w:eastAsia="宋体" w:cs="宋体"/>
                <w:color w:val="000000"/>
                <w:szCs w:val="21"/>
              </w:rPr>
              <w:br/>
            </w:r>
            <w:r>
              <w:rPr>
                <w:rFonts w:ascii="宋体" w:hAnsi="宋体" w:eastAsia="宋体" w:cs="宋体"/>
                <w:color w:val="000000"/>
                <w:szCs w:val="21"/>
              </w:rPr>
              <w:t xml:space="preserve">④预算确定的项目投资额或资金量是否与工作任务相匹配。</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567" w:type="pct"/>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每项0.5分，符合4项标准，不扣分。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329" w:type="pct"/>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2分</w:t>
            </w:r>
            <w:r>
              <w:rPr>
                <w:rFonts w:ascii="宋体" w:hAnsi="宋体" w:eastAsia="宋体" w:cs="宋体"/>
                <w:color w:val="000000"/>
                <w:szCs w:val="21"/>
              </w:rPr>
            </w:r>
          </w:p>
        </w:tc>
      </w:tr>
      <w:tr>
        <w:trPr>
          <w:trHeight w:val="1155"/>
        </w:trPr>
        <w:tc>
          <w:tcPr>
            <w:shd w:val="clear" w:color="auto" w:fill="auto"/>
            <w:tcBorders>
              <w:left w:val="single" w:color="000000" w:sz="4" w:space="0"/>
              <w:bottom w:val="single" w:color="000000" w:sz="4" w:space="0"/>
              <w:right w:val="single" w:color="000000" w:sz="4" w:space="0"/>
            </w:tcBorders>
            <w:tcW w:w="305" w:type="pct"/>
            <w:vAlign w:val="center"/>
            <w:vMerge w:val="continue"/>
            <w:textDirection w:val="lrTb"/>
            <w:noWrap/>
          </w:tcPr>
          <w:p>
            <w:pPr>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left w:val="single" w:color="000000" w:sz="4" w:space="0"/>
              <w:bottom w:val="single" w:color="000000" w:sz="4" w:space="0"/>
              <w:right w:val="single" w:color="000000" w:sz="4" w:space="0"/>
            </w:tcBorders>
            <w:tcW w:w="309" w:type="pct"/>
            <w:vAlign w:val="center"/>
            <w:vMerge w:val="continue"/>
            <w:textDirection w:val="lrTb"/>
            <w:noWrap/>
          </w:tcPr>
          <w:p>
            <w:pPr>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000000" w:sz="4" w:space="0"/>
              <w:left w:val="single" w:color="000000" w:sz="4" w:space="0"/>
              <w:bottom w:val="single" w:color="000000" w:sz="4" w:space="0"/>
              <w:right w:val="single" w:color="000000" w:sz="4" w:space="0"/>
            </w:tcBorders>
            <w:tcW w:w="435" w:type="pct"/>
            <w:textDirection w:val="lrTb"/>
            <w:noWrap w:val="false"/>
          </w:tcPr>
          <w:p>
            <w:pPr>
              <w:widowControl w:val="true"/>
              <w:pBdr/>
              <w:spacing/>
              <w:ind/>
              <w:rPr>
                <w:rFonts w:ascii="宋体" w:hAnsi="宋体" w:eastAsia="宋体" w:cs="宋体"/>
                <w:color w:val="000000"/>
                <w:szCs w:val="21"/>
              </w:rPr>
            </w:pPr>
            <w:r>
              <w:rPr>
                <w:rFonts w:ascii="宋体" w:hAnsi="宋体" w:eastAsia="宋体" w:cs="宋体"/>
                <w:color w:val="000000"/>
                <w:szCs w:val="21"/>
              </w:rPr>
              <w:t xml:space="preserve">资金分配</w:t>
            </w:r>
            <w:r>
              <w:rPr>
                <w:rFonts w:ascii="宋体" w:hAnsi="宋体" w:eastAsia="宋体" w:cs="宋体"/>
                <w:color w:val="000000"/>
                <w:szCs w:val="21"/>
              </w:rPr>
              <w:br/>
            </w:r>
            <w:r>
              <w:rPr>
                <w:rFonts w:ascii="宋体" w:hAnsi="宋体" w:eastAsia="宋体" w:cs="宋体"/>
                <w:color w:val="000000"/>
                <w:szCs w:val="21"/>
              </w:rPr>
              <w:t xml:space="preserve">合理性</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hint="eastAsia" w:ascii="宋体" w:hAnsi="宋体" w:eastAsia="宋体" w:cs="宋体"/>
                <w:color w:val="000000"/>
                <w:sz w:val="15"/>
                <w:szCs w:val="15"/>
              </w:rPr>
              <w:t xml:space="preserve">（3分）</w:t>
            </w:r>
            <w:r>
              <w:rPr>
                <w:rFonts w:ascii="宋体" w:hAnsi="宋体" w:eastAsia="宋体" w:cs="宋体"/>
                <w:color w:val="000000"/>
                <w:szCs w:val="21"/>
              </w:rPr>
            </w:r>
          </w:p>
        </w:tc>
        <w:tc>
          <w:tcPr>
            <w:shd w:val="clear" w:color="auto" w:fill="auto"/>
            <w:tcBorders>
              <w:top w:val="single" w:color="000000" w:sz="4" w:space="0"/>
              <w:left w:val="single" w:color="000000" w:sz="4" w:space="0"/>
              <w:bottom w:val="single" w:color="000000" w:sz="4" w:space="0"/>
              <w:right w:val="single" w:color="000000" w:sz="4" w:space="0"/>
            </w:tcBorders>
            <w:tcW w:w="3052" w:type="pct"/>
            <w:vAlign w:val="center"/>
            <w:textDirection w:val="lrTb"/>
            <w:noWrap w:val="false"/>
          </w:tcPr>
          <w:p>
            <w:pPr>
              <w:widowControl w:val="true"/>
              <w:pBdr/>
              <w:spacing/>
              <w:ind/>
              <w:jc w:val="left"/>
              <w:rPr>
                <w:rFonts w:ascii="宋体" w:hAnsi="宋体" w:eastAsia="宋体" w:cs="宋体"/>
                <w:color w:val="000000"/>
                <w:szCs w:val="21"/>
                <w:highlight w:val="yellow"/>
              </w:rPr>
            </w:pPr>
            <w:r>
              <w:rPr>
                <w:rFonts w:ascii="宋体" w:hAnsi="宋体" w:eastAsia="宋体" w:cs="宋体"/>
                <w:color w:val="000000"/>
                <w:szCs w:val="21"/>
              </w:rPr>
              <w:t xml:space="preserve">①预算资金分配依据是否充分:</w:t>
            </w:r>
            <w:r>
              <w:rPr>
                <w:rFonts w:ascii="宋体" w:hAnsi="宋体" w:eastAsia="宋体" w:cs="宋体"/>
                <w:color w:val="000000"/>
                <w:szCs w:val="21"/>
              </w:rPr>
              <w:br/>
            </w:r>
            <w:r>
              <w:rPr>
                <w:rFonts w:ascii="宋体" w:hAnsi="宋体" w:eastAsia="宋体" w:cs="宋体"/>
                <w:color w:val="000000"/>
                <w:szCs w:val="21"/>
              </w:rPr>
              <w:t xml:space="preserve">②资金分配额度是否合理,与项目单位或地方实际是否相适应。</w:t>
            </w:r>
            <w:r>
              <w:rPr>
                <w:rFonts w:ascii="宋体" w:hAnsi="宋体" w:eastAsia="宋体" w:cs="宋体"/>
                <w:color w:val="000000"/>
                <w:szCs w:val="21"/>
                <w:highlight w:val="yellow"/>
              </w:rPr>
            </w:r>
          </w:p>
        </w:tc>
        <w:tc>
          <w:tcPr>
            <w:tcBorders>
              <w:top w:val="single" w:color="000000" w:sz="4" w:space="0"/>
              <w:left w:val="single" w:color="000000" w:sz="4" w:space="0"/>
              <w:bottom w:val="single" w:color="000000" w:sz="4" w:space="0"/>
              <w:right w:val="single" w:color="000000" w:sz="4" w:space="0"/>
            </w:tcBorders>
            <w:tcW w:w="567" w:type="pct"/>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每项1.5分，符合2项标准，不扣分。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329" w:type="pct"/>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3分</w:t>
            </w:r>
            <w:r>
              <w:rPr>
                <w:rFonts w:ascii="宋体" w:hAnsi="宋体" w:eastAsia="宋体" w:cs="宋体"/>
                <w:color w:val="000000"/>
                <w:szCs w:val="21"/>
              </w:rPr>
            </w:r>
          </w:p>
        </w:tc>
      </w:tr>
    </w:tbl>
    <w:tbl>
      <w:tblPr>
        <w:tblStyle w:val="625"/>
        <w:tblpPr w:horzAnchor="page" w:tblpX="1915" w:vertAnchor="text" w:tblpY="7" w:leftFromText="180" w:topFromText="0" w:rightFromText="180" w:bottomFromText="0"/>
        <w:tblW w:w="9135" w:type="dxa"/>
        <w:tblInd w:w="0" w:type="dxa"/>
        <w:tblBorders/>
        <w:tblLayout w:type="fixed"/>
        <w:tblCellMar>
          <w:left w:w="108" w:type="dxa"/>
          <w:top w:w="0" w:type="dxa"/>
          <w:right w:w="108" w:type="dxa"/>
          <w:bottom w:w="0" w:type="dxa"/>
        </w:tblCellMar>
        <w:tblLook w:val="04A0" w:firstRow="1" w:lastRow="0" w:firstColumn="1" w:lastColumn="0" w:noHBand="0" w:noVBand="1"/>
      </w:tblPr>
      <w:tblGrid>
        <w:gridCol w:w="555"/>
        <w:gridCol w:w="570"/>
        <w:gridCol w:w="795"/>
        <w:gridCol w:w="5580"/>
        <w:gridCol w:w="1020"/>
        <w:gridCol w:w="615"/>
      </w:tblGrid>
      <w:tr>
        <w:trPr>
          <w:trHeight w:val="2039"/>
        </w:trPr>
        <w:tc>
          <w:tcPr>
            <w:shd w:val="clear" w:color="auto" w:fill="auto"/>
            <w:tcBorders>
              <w:left w:val="single" w:color="auto" w:sz="4" w:space="0"/>
              <w:right w:val="single" w:color="auto" w:sz="4" w:space="0"/>
            </w:tcBorders>
            <w:tcW w:w="555" w:type="dxa"/>
            <w:vAlign w:val="center"/>
            <w:vMerge w:val="restart"/>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过程</w:t>
            </w:r>
            <w:r>
              <w:rPr>
                <w:rFonts w:hint="eastAsia" w:ascii="宋体" w:hAnsi="宋体" w:eastAsia="宋体" w:cs="宋体"/>
                <w:color w:val="000000"/>
                <w:sz w:val="15"/>
                <w:szCs w:val="15"/>
              </w:rPr>
              <w:t xml:space="preserve">（25分）</w:t>
            </w:r>
            <w:r>
              <w:rPr>
                <w:rFonts w:ascii="宋体" w:hAnsi="宋体" w:eastAsia="宋体" w:cs="宋体"/>
                <w:color w:val="000000"/>
                <w:szCs w:val="21"/>
              </w:rPr>
            </w:r>
          </w:p>
        </w:tc>
        <w:tc>
          <w:tcPr>
            <w:shd w:val="clear" w:color="auto" w:fill="auto"/>
            <w:tcBorders>
              <w:top w:val="single" w:color="auto" w:sz="4" w:space="0"/>
              <w:left w:val="single" w:color="auto" w:sz="4" w:space="0"/>
              <w:right w:val="single" w:color="auto" w:sz="4" w:space="0"/>
            </w:tcBorders>
            <w:tcW w:w="570" w:type="dxa"/>
            <w:vAlign w:val="center"/>
            <w:vMerge w:val="restart"/>
            <w:textDirection w:val="lrTb"/>
            <w:noWrap/>
          </w:tcPr>
          <w:p>
            <w:pPr>
              <w:widowControl w:val="true"/>
              <w:pBdr/>
              <w:spacing/>
              <w:ind/>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t xml:space="preserve">资金</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t xml:space="preserve">管理</w:t>
            </w:r>
            <w:r>
              <w:rPr>
                <w:rFonts w:hint="eastAsia" w:ascii="宋体" w:hAnsi="宋体" w:eastAsia="宋体" w:cs="宋体"/>
                <w:color w:val="000000"/>
                <w:sz w:val="15"/>
                <w:szCs w:val="15"/>
              </w:rPr>
              <w:t xml:space="preserve">(15分)</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795" w:type="dxa"/>
            <w:vAlign w:val="center"/>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资金到位率</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(5分)</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5580" w:type="dxa"/>
            <w:vAlign w:val="center"/>
            <w:textDirection w:val="lrTb"/>
            <w:noWrap w:val="false"/>
          </w:tcPr>
          <w:p>
            <w:pPr>
              <w:widowControl w:val="true"/>
              <w:pBdr/>
              <w:spacing/>
              <w:ind/>
              <w:rPr>
                <w:rFonts w:ascii="宋体" w:hAnsi="宋体" w:eastAsia="宋体" w:cs="宋体"/>
                <w:color w:val="000000"/>
                <w:szCs w:val="21"/>
              </w:rPr>
            </w:pPr>
            <w:r>
              <w:rPr>
                <w:rFonts w:ascii="宋体" w:hAnsi="宋体" w:eastAsia="宋体" w:cs="宋体"/>
                <w:color w:val="000000"/>
                <w:szCs w:val="21"/>
              </w:rPr>
              <w:t xml:space="preserve">资金到位率= (实际到位资金/预算资金)x100%。</w:t>
            </w:r>
            <w:r>
              <w:rPr>
                <w:rFonts w:ascii="宋体" w:hAnsi="宋体" w:eastAsia="宋体" w:cs="宋体"/>
                <w:color w:val="000000"/>
                <w:szCs w:val="21"/>
              </w:rPr>
              <w:br/>
            </w:r>
            <w:r>
              <w:rPr>
                <w:rFonts w:ascii="宋体" w:hAnsi="宋体" w:eastAsia="宋体" w:cs="宋体"/>
                <w:color w:val="000000"/>
                <w:szCs w:val="21"/>
              </w:rPr>
              <w:t xml:space="preserve">实际到位资金:一定时期(本年度或项目期)内落实到具体项目的资金。</w:t>
            </w:r>
            <w:r>
              <w:rPr>
                <w:rFonts w:ascii="宋体" w:hAnsi="宋体" w:eastAsia="宋体" w:cs="宋体"/>
                <w:color w:val="000000"/>
                <w:szCs w:val="21"/>
              </w:rPr>
              <w:br/>
            </w:r>
            <w:r>
              <w:rPr>
                <w:rFonts w:ascii="宋体" w:hAnsi="宋体" w:eastAsia="宋体" w:cs="宋体"/>
                <w:color w:val="000000"/>
                <w:szCs w:val="21"/>
              </w:rPr>
              <w:t xml:space="preserve">预算资金:一定时期(本年度或项目期)内预算安排到具体项目的资金。</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2022年6月29日收到专项债券资金4600万元</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即：专项债券资金到位率4600万元/4600万元=100%</w:t>
            </w:r>
            <w:r>
              <w:rPr>
                <w:rFonts w:ascii="宋体" w:hAnsi="宋体" w:eastAsia="宋体" w:cs="宋体"/>
                <w:color w:val="000000"/>
                <w:szCs w:val="21"/>
              </w:rPr>
            </w:r>
          </w:p>
          <w:p>
            <w:pPr>
              <w:widowControl w:val="true"/>
              <w:pBdr/>
              <w:spacing/>
              <w:ind/>
              <w:rPr>
                <w:rFonts w:ascii="宋体" w:hAnsi="宋体" w:eastAsia="宋体" w:cs="宋体"/>
                <w:color w:val="000000"/>
                <w:szCs w:val="21"/>
                <w:highlight w:val="yellow"/>
              </w:rPr>
            </w:pPr>
            <w:r>
              <w:rPr>
                <w:rFonts w:ascii="宋体" w:hAnsi="宋体" w:eastAsia="宋体" w:cs="宋体"/>
                <w:color w:val="000000"/>
                <w:szCs w:val="21"/>
                <w:highlight w:val="yellow"/>
              </w:rPr>
            </w:r>
            <w:r>
              <w:rPr>
                <w:rFonts w:ascii="宋体" w:hAnsi="宋体" w:eastAsia="宋体" w:cs="宋体"/>
                <w:color w:val="000000"/>
                <w:szCs w:val="21"/>
                <w:highlight w:val="yellow"/>
              </w:rPr>
            </w:r>
          </w:p>
        </w:tc>
        <w:tc>
          <w:tcPr>
            <w:tcBorders>
              <w:top w:val="single" w:color="000000" w:sz="4" w:space="0"/>
              <w:left w:val="single" w:color="000000" w:sz="4" w:space="0"/>
              <w:bottom w:val="single" w:color="000000" w:sz="4" w:space="0"/>
              <w:right w:val="single" w:color="000000" w:sz="4" w:space="0"/>
            </w:tcBorders>
            <w:tcW w:w="1020" w:type="dxa"/>
            <w:vAlign w:val="center"/>
            <w:textDirection w:val="lrTb"/>
            <w:noWrap w:val="false"/>
          </w:tcPr>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资金到位率100%，不扣分。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5分</w:t>
            </w:r>
            <w:r>
              <w:rPr>
                <w:rFonts w:ascii="宋体" w:hAnsi="宋体" w:eastAsia="宋体" w:cs="宋体"/>
                <w:color w:val="000000"/>
                <w:szCs w:val="21"/>
              </w:rPr>
            </w:r>
          </w:p>
        </w:tc>
      </w:tr>
      <w:tr>
        <w:trPr>
          <w:trHeight w:val="1360"/>
        </w:trPr>
        <w:tc>
          <w:tcPr>
            <w:shd w:val="clear" w:color="auto" w:fill="auto"/>
            <w:tcBorders>
              <w:left w:val="single" w:color="auto" w:sz="4" w:space="0"/>
              <w:right w:val="single" w:color="auto" w:sz="4" w:space="0"/>
            </w:tcBorders>
            <w:tcW w:w="555" w:type="dxa"/>
            <w:vAlign w:val="center"/>
            <w:vMerge w:val="continue"/>
            <w:textDirection w:val="lrTb"/>
            <w:noWrap/>
          </w:tcPr>
          <w:p>
            <w:pPr>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left w:val="single" w:color="auto" w:sz="4" w:space="0"/>
              <w:right w:val="single" w:color="auto" w:sz="4" w:space="0"/>
            </w:tcBorders>
            <w:tcW w:w="570" w:type="dxa"/>
            <w:vAlign w:val="center"/>
            <w:vMerge w:val="continue"/>
            <w:textDirection w:val="lrTb"/>
            <w:noWrap/>
          </w:tcPr>
          <w:p>
            <w:pPr>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795" w:type="dxa"/>
            <w:vAlign w:val="center"/>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预算执行率</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(5分)</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5580" w:type="dxa"/>
            <w:vAlign w:val="center"/>
            <w:textDirection w:val="lrTb"/>
            <w:noWrap w:val="false"/>
          </w:tcPr>
          <w:p>
            <w:pPr>
              <w:widowControl w:val="true"/>
              <w:pBdr/>
              <w:spacing/>
              <w:ind/>
              <w:jc w:val="left"/>
              <w:rPr>
                <w:rFonts w:ascii="宋体" w:hAnsi="宋体" w:eastAsia="宋体" w:cs="宋体"/>
                <w:color w:val="000000"/>
                <w:szCs w:val="21"/>
              </w:rPr>
            </w:pPr>
            <w:r>
              <w:rPr>
                <w:rFonts w:ascii="宋体" w:hAnsi="宋体" w:eastAsia="宋体" w:cs="宋体"/>
                <w:color w:val="000000"/>
                <w:szCs w:val="21"/>
              </w:rPr>
              <w:t xml:space="preserve">预算执行率=(实际支出资金/实际到位资金) x</w:t>
            </w:r>
            <w:r>
              <w:rPr>
                <w:rFonts w:hint="eastAsia" w:ascii="宋体" w:hAnsi="宋体" w:eastAsia="宋体" w:cs="宋体"/>
                <w:color w:val="000000"/>
                <w:szCs w:val="21"/>
              </w:rPr>
              <w:t xml:space="preserve">100</w:t>
            </w:r>
            <w:r>
              <w:rPr>
                <w:rFonts w:ascii="宋体" w:hAnsi="宋体" w:eastAsia="宋体" w:cs="宋体"/>
                <w:color w:val="000000"/>
                <w:szCs w:val="21"/>
              </w:rPr>
              <w:t xml:space="preserve">%</w:t>
            </w:r>
            <w:r>
              <w:rPr>
                <w:rFonts w:ascii="宋体" w:hAnsi="宋体" w:eastAsia="宋体" w:cs="宋体"/>
                <w:color w:val="000000"/>
                <w:szCs w:val="21"/>
              </w:rPr>
              <w:br/>
            </w:r>
            <w:r>
              <w:rPr>
                <w:rFonts w:ascii="宋体" w:hAnsi="宋体" w:eastAsia="宋体" w:cs="宋体"/>
                <w:color w:val="000000"/>
                <w:szCs w:val="21"/>
              </w:rPr>
              <w:t xml:space="preserve">实际支出资金:一定时期(本年度或项目期)内项目实际拨付的资金。</w:t>
            </w:r>
            <w:r>
              <w:rPr>
                <w:rFonts w:hint="eastAsia" w:ascii="宋体" w:hAnsi="宋体" w:eastAsia="宋体" w:cs="宋体"/>
                <w:color w:val="000000"/>
                <w:szCs w:val="21"/>
              </w:rPr>
              <w:t xml:space="preserve">专项债券预算执行率4600万元/4600万元=100%</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1020" w:type="dxa"/>
            <w:vAlign w:val="center"/>
            <w:textDirection w:val="lrTb"/>
            <w:noWrap w:val="false"/>
          </w:tcPr>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预算执行率100%不扣分。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5分</w:t>
            </w:r>
            <w:r>
              <w:rPr>
                <w:rFonts w:ascii="宋体" w:hAnsi="宋体" w:eastAsia="宋体" w:cs="宋体"/>
                <w:color w:val="000000"/>
                <w:szCs w:val="21"/>
              </w:rPr>
            </w:r>
          </w:p>
        </w:tc>
      </w:tr>
      <w:tr>
        <w:trPr>
          <w:trHeight w:val="1987"/>
        </w:trPr>
        <w:tc>
          <w:tcPr>
            <w:shd w:val="clear" w:color="auto" w:fill="auto"/>
            <w:tcBorders>
              <w:left w:val="single" w:color="auto" w:sz="4" w:space="0"/>
              <w:right w:val="single" w:color="auto" w:sz="4" w:space="0"/>
            </w:tcBorders>
            <w:tcW w:w="555" w:type="dxa"/>
            <w:vAlign w:val="center"/>
            <w:vMerge w:val="continue"/>
            <w:textDirection w:val="lrTb"/>
            <w:noWrap/>
          </w:tcPr>
          <w:p>
            <w:pPr>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left w:val="single" w:color="auto" w:sz="4" w:space="0"/>
              <w:right w:val="single" w:color="auto" w:sz="4" w:space="0"/>
            </w:tcBorders>
            <w:tcW w:w="570" w:type="dxa"/>
            <w:vAlign w:val="center"/>
            <w:vMerge w:val="continue"/>
            <w:textDirection w:val="lrTb"/>
            <w:noWrap/>
          </w:tcPr>
          <w:p>
            <w:pPr>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795" w:type="dxa"/>
            <w:vAlign w:val="center"/>
            <w:textDirection w:val="lrTb"/>
            <w:noWrap w:val="false"/>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资金使用合规性</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(5分)</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5580" w:type="dxa"/>
            <w:vAlign w:val="center"/>
            <w:textDirection w:val="lrTb"/>
            <w:noWrap w:val="false"/>
          </w:tcPr>
          <w:p>
            <w:pPr>
              <w:widowControl w:val="true"/>
              <w:pBdr/>
              <w:spacing/>
              <w:ind/>
              <w:jc w:val="left"/>
              <w:rPr>
                <w:rFonts w:ascii="宋体" w:hAnsi="宋体" w:eastAsia="宋体" w:cs="宋体"/>
                <w:color w:val="000000"/>
                <w:szCs w:val="21"/>
              </w:rPr>
            </w:pPr>
            <w:r>
              <w:rPr>
                <w:rFonts w:ascii="宋体" w:hAnsi="宋体" w:eastAsia="宋体" w:cs="宋体"/>
                <w:color w:val="000000"/>
                <w:szCs w:val="21"/>
              </w:rPr>
              <w:t xml:space="preserve">①是否符合国家财经法规和财务管理制度以及有关专项资金管理办法的规定:</w:t>
            </w:r>
            <w:r>
              <w:rPr>
                <w:rFonts w:ascii="宋体" w:hAnsi="宋体" w:eastAsia="宋体" w:cs="宋体"/>
                <w:color w:val="000000"/>
                <w:szCs w:val="21"/>
              </w:rPr>
              <w:br/>
            </w:r>
            <w:r>
              <w:rPr>
                <w:rFonts w:ascii="宋体" w:hAnsi="宋体" w:eastAsia="宋体" w:cs="宋体"/>
                <w:color w:val="000000"/>
                <w:szCs w:val="21"/>
              </w:rPr>
              <w:t xml:space="preserve">②资金的拨付是否有完整的审批程序和手续;</w:t>
            </w:r>
            <w:r>
              <w:rPr>
                <w:rFonts w:ascii="宋体" w:hAnsi="宋体" w:eastAsia="宋体" w:cs="宋体"/>
                <w:color w:val="000000"/>
                <w:szCs w:val="21"/>
              </w:rPr>
              <w:br/>
            </w:r>
            <w:r>
              <w:rPr>
                <w:rFonts w:ascii="宋体" w:hAnsi="宋体" w:eastAsia="宋体" w:cs="宋体"/>
                <w:color w:val="000000"/>
                <w:szCs w:val="21"/>
              </w:rPr>
              <w:t xml:space="preserve">③是否符合</w:t>
            </w:r>
            <w:r>
              <w:rPr>
                <w:rFonts w:hint="eastAsia" w:ascii="宋体" w:hAnsi="宋体" w:eastAsia="宋体" w:cs="宋体"/>
                <w:color w:val="000000"/>
                <w:szCs w:val="21"/>
              </w:rPr>
              <w:t xml:space="preserve">专项债券投向的规定或</w:t>
            </w:r>
            <w:r>
              <w:rPr>
                <w:rFonts w:ascii="宋体" w:hAnsi="宋体" w:eastAsia="宋体" w:cs="宋体"/>
                <w:color w:val="000000"/>
                <w:szCs w:val="21"/>
              </w:rPr>
              <w:t xml:space="preserve">批复规定的用途:</w:t>
            </w:r>
            <w:r>
              <w:rPr>
                <w:rFonts w:ascii="宋体" w:hAnsi="宋体" w:eastAsia="宋体" w:cs="宋体"/>
                <w:color w:val="000000"/>
                <w:szCs w:val="21"/>
              </w:rPr>
              <w:br/>
            </w:r>
            <w:r>
              <w:rPr>
                <w:rFonts w:ascii="宋体" w:hAnsi="宋体" w:eastAsia="宋体" w:cs="宋体"/>
                <w:color w:val="000000"/>
                <w:szCs w:val="21"/>
              </w:rPr>
              <w:t xml:space="preserve">④是否存在截留、挤占、挪用、虚列支出等</w:t>
            </w:r>
            <w:r>
              <w:rPr>
                <w:rFonts w:ascii="宋体" w:hAnsi="宋体" w:eastAsia="宋体" w:cs="宋体"/>
                <w:color w:val="000000"/>
                <w:szCs w:val="21"/>
              </w:rPr>
              <w:br/>
            </w:r>
            <w:r>
              <w:rPr>
                <w:rFonts w:ascii="宋体" w:hAnsi="宋体" w:eastAsia="宋体" w:cs="宋体"/>
                <w:color w:val="000000"/>
                <w:szCs w:val="21"/>
              </w:rPr>
              <w:t xml:space="preserve">情况。</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1020"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符合4项标准，不扣分。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5分</w:t>
            </w:r>
            <w:r>
              <w:rPr>
                <w:rFonts w:ascii="宋体" w:hAnsi="宋体" w:eastAsia="宋体" w:cs="宋体"/>
                <w:color w:val="000000"/>
                <w:szCs w:val="21"/>
              </w:rPr>
            </w:r>
          </w:p>
        </w:tc>
      </w:tr>
      <w:tr>
        <w:trPr>
          <w:trHeight w:val="1279"/>
        </w:trPr>
        <w:tc>
          <w:tcPr>
            <w:shd w:val="clear" w:color="auto" w:fill="auto"/>
            <w:tcBorders>
              <w:left w:val="single" w:color="auto" w:sz="4" w:space="0"/>
              <w:right w:val="single" w:color="auto" w:sz="4" w:space="0"/>
            </w:tcBorders>
            <w:tcW w:w="555" w:type="dxa"/>
            <w:vAlign w:val="center"/>
            <w:vMerge w:val="continue"/>
            <w:textDirection w:val="lrTb"/>
            <w:noWrap/>
          </w:tcPr>
          <w:p>
            <w:pPr>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auto" w:sz="4" w:space="0"/>
              <w:left w:val="single" w:color="000000" w:sz="4" w:space="0"/>
              <w:right w:val="single" w:color="000000" w:sz="4" w:space="0"/>
            </w:tcBorders>
            <w:tcW w:w="570" w:type="dxa"/>
            <w:vAlign w:val="center"/>
            <w:vMerge w:val="restart"/>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组织实施</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(10分)</w:t>
            </w:r>
            <w:r>
              <w:rPr>
                <w:rFonts w:ascii="宋体" w:hAnsi="宋体" w:eastAsia="宋体" w:cs="宋体"/>
                <w:color w:val="000000"/>
                <w:szCs w:val="21"/>
              </w:rPr>
            </w:r>
          </w:p>
        </w:tc>
        <w:tc>
          <w:tcPr>
            <w:shd w:val="clear" w:color="auto" w:fill="auto"/>
            <w:tcBorders>
              <w:top w:val="single" w:color="auto" w:sz="4" w:space="0"/>
              <w:left w:val="single" w:color="000000" w:sz="4" w:space="0"/>
              <w:bottom w:val="single" w:color="000000" w:sz="4" w:space="0"/>
              <w:right w:val="single" w:color="000000" w:sz="4" w:space="0"/>
            </w:tcBorders>
            <w:tcW w:w="795" w:type="dxa"/>
            <w:vAlign w:val="center"/>
            <w:textDirection w:val="lrTb"/>
            <w:noWrap w:val="false"/>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管理制度健全性</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(5分)</w:t>
            </w:r>
            <w:r>
              <w:rPr>
                <w:rFonts w:ascii="宋体" w:hAnsi="宋体" w:eastAsia="宋体" w:cs="宋体"/>
                <w:color w:val="000000"/>
                <w:szCs w:val="21"/>
              </w:rPr>
            </w:r>
          </w:p>
        </w:tc>
        <w:tc>
          <w:tcPr>
            <w:shd w:val="clear" w:color="auto" w:fill="auto"/>
            <w:tcBorders>
              <w:top w:val="single" w:color="auto" w:sz="4" w:space="0"/>
              <w:left w:val="single" w:color="000000" w:sz="4" w:space="0"/>
              <w:bottom w:val="single" w:color="000000" w:sz="4" w:space="0"/>
              <w:right w:val="single" w:color="000000" w:sz="4" w:space="0"/>
            </w:tcBorders>
            <w:tcW w:w="5580" w:type="dxa"/>
            <w:vAlign w:val="center"/>
            <w:textDirection w:val="lrTb"/>
            <w:noWrap w:val="false"/>
          </w:tcPr>
          <w:p>
            <w:pPr>
              <w:widowControl w:val="true"/>
              <w:pBdr/>
              <w:spacing/>
              <w:ind/>
              <w:rPr>
                <w:rFonts w:ascii="宋体" w:hAnsi="宋体" w:eastAsia="宋体" w:cs="宋体"/>
                <w:color w:val="000000"/>
                <w:szCs w:val="21"/>
              </w:rPr>
            </w:pPr>
            <w:r>
              <w:rPr>
                <w:rFonts w:ascii="宋体" w:hAnsi="宋体" w:eastAsia="宋体" w:cs="宋体"/>
                <w:color w:val="000000"/>
                <w:szCs w:val="21"/>
              </w:rPr>
              <w:t xml:space="preserve">①是否已制定或具有相应的财务和业务管理制度:</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A专项债券收支、还本付息及专项收入纳入政府性基金预算管理情况；</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B地方政府专项债券项目信息是否按照规定及时 、完整的在地方政府债务管 理信息系统中进行录入和更新 ；</w:t>
            </w:r>
            <w:r>
              <w:rPr>
                <w:rFonts w:ascii="宋体" w:hAnsi="宋体" w:eastAsia="宋体" w:cs="宋体"/>
                <w:color w:val="000000"/>
                <w:szCs w:val="21"/>
              </w:rPr>
            </w:r>
          </w:p>
          <w:p>
            <w:pPr>
              <w:widowControl w:val="true"/>
              <w:pBdr/>
              <w:spacing/>
              <w:ind/>
              <w:rPr>
                <w:rFonts w:ascii="宋体" w:hAnsi="宋体" w:eastAsia="宋体" w:cs="宋体"/>
                <w:sz w:val="24"/>
              </w:rPr>
            </w:pPr>
            <w:r>
              <w:rPr>
                <w:rFonts w:hint="eastAsia" w:ascii="宋体" w:hAnsi="宋体" w:eastAsia="宋体" w:cs="宋体"/>
                <w:color w:val="000000"/>
                <w:szCs w:val="21"/>
              </w:rPr>
              <w:t xml:space="preserve">C项目是否按照政府信息公开的有关规定和要求，将地方政府专项债券项目的有关信息在 “中国地方政府债券信息公开平台”等平台上进行公开；</w:t>
            </w:r>
            <w:r>
              <w:rPr>
                <w:rFonts w:ascii="宋体" w:hAnsi="宋体" w:eastAsia="宋体" w:cs="宋体"/>
                <w:sz w:val="24"/>
              </w:rPr>
            </w:r>
          </w:p>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D专项债券资金拨付和支出进度与项目建设进度匹配情况；</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E项目</w:t>
            </w:r>
            <w:r>
              <w:rPr>
                <w:rFonts w:hint="eastAsia" w:ascii="宋体" w:hAnsi="宋体" w:eastAsia="宋体" w:cs="宋体"/>
                <w:color w:val="000000"/>
                <w:szCs w:val="21"/>
                <w:lang w:val="en-US" w:eastAsia="zh-CN"/>
              </w:rPr>
              <w:t xml:space="preserve">竣工</w:t>
            </w:r>
            <w:bookmarkStart w:id="16" w:name="_GoBack"/>
            <w:r/>
            <w:bookmarkEnd w:id="16"/>
            <w:r>
              <w:rPr>
                <w:rFonts w:hint="eastAsia" w:ascii="宋体" w:hAnsi="宋体" w:eastAsia="宋体" w:cs="宋体"/>
                <w:color w:val="000000"/>
                <w:szCs w:val="21"/>
              </w:rPr>
              <w:t xml:space="preserve">后资产备案和产权登记情况；</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F项目收入、成本及预期收益的的合理性；</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G项目年度收支平衡或项目全生命周期预期收益与专项债券规模匹配情况；</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t xml:space="preserve">②财务和业务管理制度是否合法、合规、完整。</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1020"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每项2.5分，符合2项标准，不扣分。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5分</w:t>
            </w:r>
            <w:r>
              <w:rPr>
                <w:rFonts w:ascii="宋体" w:hAnsi="宋体" w:eastAsia="宋体" w:cs="宋体"/>
                <w:color w:val="000000"/>
                <w:szCs w:val="21"/>
              </w:rPr>
            </w:r>
          </w:p>
        </w:tc>
      </w:tr>
      <w:tr>
        <w:trPr>
          <w:trHeight w:val="2145"/>
        </w:trPr>
        <w:tc>
          <w:tcPr>
            <w:shd w:val="clear" w:color="auto" w:fill="auto"/>
            <w:tcBorders>
              <w:left w:val="single" w:color="auto" w:sz="4" w:space="0"/>
              <w:right w:val="single" w:color="auto" w:sz="4" w:space="0"/>
            </w:tcBorders>
            <w:tcW w:w="555" w:type="dxa"/>
            <w:vAlign w:val="center"/>
            <w:vMerge w:val="continue"/>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left w:val="single" w:color="000000" w:sz="4" w:space="0"/>
              <w:right w:val="single" w:color="000000" w:sz="4" w:space="0"/>
            </w:tcBorders>
            <w:tcW w:w="570" w:type="dxa"/>
            <w:vAlign w:val="center"/>
            <w:vMerge w:val="continue"/>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000000" w:sz="4" w:space="0"/>
              <w:left w:val="single" w:color="000000" w:sz="4" w:space="0"/>
              <w:bottom w:val="single" w:color="auto" w:sz="4" w:space="0"/>
              <w:right w:val="single" w:color="000000" w:sz="4" w:space="0"/>
            </w:tcBorders>
            <w:tcW w:w="795" w:type="dxa"/>
            <w:vAlign w:val="center"/>
            <w:textDirection w:val="lrTb"/>
            <w:noWrap w:val="false"/>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制度执行有效性</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(5分)</w:t>
            </w:r>
            <w:r>
              <w:rPr>
                <w:rFonts w:ascii="宋体" w:hAnsi="宋体" w:eastAsia="宋体" w:cs="宋体"/>
                <w:color w:val="000000"/>
                <w:szCs w:val="21"/>
              </w:rPr>
            </w:r>
          </w:p>
        </w:tc>
        <w:tc>
          <w:tcPr>
            <w:shd w:val="clear" w:color="auto" w:fill="auto"/>
            <w:tcBorders>
              <w:top w:val="single" w:color="000000" w:sz="4" w:space="0"/>
              <w:left w:val="single" w:color="000000" w:sz="4" w:space="0"/>
              <w:bottom w:val="single" w:color="auto" w:sz="4" w:space="0"/>
              <w:right w:val="single" w:color="000000" w:sz="4" w:space="0"/>
            </w:tcBorders>
            <w:tcW w:w="5580" w:type="dxa"/>
            <w:vAlign w:val="center"/>
            <w:textDirection w:val="lrTb"/>
            <w:noWrap w:val="false"/>
          </w:tcPr>
          <w:p>
            <w:pPr>
              <w:widowControl w:val="true"/>
              <w:pBdr/>
              <w:spacing/>
              <w:ind/>
              <w:jc w:val="left"/>
              <w:rPr>
                <w:rFonts w:ascii="宋体" w:hAnsi="宋体" w:eastAsia="宋体" w:cs="宋体"/>
                <w:color w:val="000000"/>
                <w:szCs w:val="21"/>
              </w:rPr>
            </w:pPr>
            <w:r>
              <w:rPr>
                <w:rFonts w:ascii="宋体" w:hAnsi="宋体" w:eastAsia="宋体" w:cs="宋体"/>
                <w:color w:val="000000"/>
                <w:szCs w:val="21"/>
              </w:rPr>
              <w:t xml:space="preserve">①是否遵守相关法律法规和相关管理规定:</w:t>
            </w:r>
            <w:r>
              <w:rPr>
                <w:rFonts w:ascii="宋体" w:hAnsi="宋体" w:eastAsia="宋体" w:cs="宋体"/>
                <w:color w:val="000000"/>
                <w:szCs w:val="21"/>
              </w:rPr>
              <w:br/>
            </w:r>
            <w:r>
              <w:rPr>
                <w:rFonts w:ascii="宋体" w:hAnsi="宋体" w:eastAsia="宋体" w:cs="宋体"/>
                <w:color w:val="000000"/>
                <w:szCs w:val="21"/>
              </w:rPr>
              <w:t xml:space="preserve">②项目调整及支出调整手续是否完备:</w:t>
            </w:r>
            <w:r>
              <w:rPr>
                <w:rFonts w:ascii="宋体" w:hAnsi="宋体" w:eastAsia="宋体" w:cs="宋体"/>
                <w:color w:val="000000"/>
                <w:szCs w:val="21"/>
              </w:rPr>
              <w:br/>
            </w:r>
            <w:r>
              <w:rPr>
                <w:rFonts w:ascii="宋体" w:hAnsi="宋体" w:eastAsia="宋体" w:cs="宋体"/>
                <w:color w:val="000000"/>
                <w:szCs w:val="21"/>
              </w:rPr>
              <w:t xml:space="preserve">③项目合同书、验收报告、技术鉴定等资料是否齐全并及时归档</w:t>
            </w:r>
            <w:r>
              <w:rPr>
                <w:rFonts w:hint="eastAsia" w:ascii="宋体" w:hAnsi="宋体" w:eastAsia="宋体" w:cs="宋体"/>
                <w:color w:val="000000"/>
                <w:szCs w:val="21"/>
              </w:rPr>
              <w:t xml:space="preserve">：</w:t>
            </w:r>
            <w:r>
              <w:rPr>
                <w:rFonts w:ascii="宋体" w:hAnsi="宋体" w:eastAsia="宋体" w:cs="宋体"/>
                <w:color w:val="000000"/>
                <w:szCs w:val="21"/>
              </w:rPr>
              <w:br/>
            </w:r>
            <w:r>
              <w:rPr>
                <w:rFonts w:ascii="宋体" w:hAnsi="宋体" w:eastAsia="宋体" w:cs="宋体"/>
                <w:color w:val="000000"/>
                <w:szCs w:val="21"/>
              </w:rPr>
              <w:t xml:space="preserve">④项目实施的人员条件、场地设备、信息支撑等是否落实到位。</w:t>
            </w:r>
            <w:r>
              <w:rPr>
                <w:rFonts w:ascii="宋体" w:hAnsi="宋体" w:eastAsia="宋体" w:cs="宋体"/>
                <w:color w:val="000000"/>
                <w:szCs w:val="21"/>
              </w:rPr>
            </w:r>
          </w:p>
          <w:p>
            <w:pPr>
              <w:widowControl w:val="true"/>
              <w:pBdr/>
              <w:spacing/>
              <w:ind/>
              <w:jc w:val="left"/>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1020"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 每项1.25分，项目工程结算和竣工造价审核报告正在办理中，扣2分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3分</w:t>
            </w:r>
            <w:r>
              <w:rPr>
                <w:rFonts w:ascii="宋体" w:hAnsi="宋体" w:eastAsia="宋体" w:cs="宋体"/>
                <w:color w:val="000000"/>
                <w:szCs w:val="21"/>
              </w:rPr>
            </w:r>
          </w:p>
        </w:tc>
      </w:tr>
      <w:tr>
        <w:trPr>
          <w:trHeight w:val="1362"/>
        </w:trPr>
        <w:tc>
          <w:tcPr>
            <w:shd w:val="clear" w:color="auto" w:fill="auto"/>
            <w:tcBorders>
              <w:top w:val="single" w:color="auto" w:sz="4" w:space="0"/>
              <w:left w:val="single" w:color="auto" w:sz="4" w:space="0"/>
              <w:right w:val="single" w:color="auto" w:sz="4" w:space="0"/>
            </w:tcBorders>
            <w:tcW w:w="555" w:type="dxa"/>
            <w:vAlign w:val="center"/>
            <w:vMerge w:val="restart"/>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产出</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(30分)</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570" w:type="dxa"/>
            <w:vAlign w:val="center"/>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产出数量</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(10分)</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795" w:type="dxa"/>
            <w:vAlign w:val="center"/>
            <w:textDirection w:val="lrTb"/>
            <w:noWrap w:val="false"/>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实际完成率</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(10分)</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5580" w:type="dxa"/>
            <w:vAlign w:val="center"/>
            <w:textDirection w:val="lrTb"/>
            <w:noWrap w:val="false"/>
          </w:tcPr>
          <w:p>
            <w:pPr>
              <w:widowControl w:val="true"/>
              <w:pBdr/>
              <w:spacing/>
              <w:ind/>
              <w:jc w:val="left"/>
              <w:rPr>
                <w:rFonts w:ascii="宋体" w:hAnsi="宋体" w:eastAsia="宋体" w:cs="宋体"/>
                <w:color w:val="000000"/>
                <w:szCs w:val="21"/>
              </w:rPr>
            </w:pPr>
            <w:r>
              <w:rPr>
                <w:rFonts w:hint="eastAsia" w:ascii="宋体" w:hAnsi="宋体" w:eastAsia="宋体" w:cs="宋体"/>
                <w:color w:val="000000"/>
                <w:szCs w:val="21"/>
              </w:rPr>
              <w:t xml:space="preserve">2022年产出数量计划与实际完成指标如下：</w:t>
            </w:r>
            <w:r>
              <w:rPr>
                <w:rFonts w:ascii="宋体" w:hAnsi="宋体" w:eastAsia="宋体" w:cs="宋体"/>
                <w:color w:val="000000"/>
                <w:szCs w:val="21"/>
              </w:rPr>
            </w:r>
          </w:p>
          <w:p>
            <w:pPr>
              <w:widowControl w:val="true"/>
              <w:pBdr/>
              <w:spacing/>
              <w:ind/>
              <w:jc w:val="left"/>
              <w:rPr>
                <w:rFonts w:ascii="宋体" w:hAnsi="宋体" w:eastAsia="宋体" w:cs="宋体"/>
                <w:color w:val="000000"/>
                <w:szCs w:val="21"/>
              </w:rPr>
            </w:pPr>
            <w:r>
              <w:rPr>
                <w:rFonts w:ascii="宋体" w:hAnsi="宋体" w:eastAsia="宋体" w:cs="宋体"/>
                <w:color w:val="000000"/>
                <w:szCs w:val="21"/>
              </w:rPr>
              <w:t xml:space="preserve">按照项目设计完成 22 立方的出水渠工程、121立方管理用房及配电间、2 台离心式泵的 867 立方调节池、1170m长的围墙电气、3 台离心式泵的 131.3 立方消防水池、2 台潜污泵的斜壁井、2 台离心式泵的 302.49 立方的综合水池及事故池、1940.03㎡水泥混凝土道路工程、76 立方的事故池、198137.28 立方的场地平整、 915.79 立方的挡土墙、1345.28 立方米的截洪沟、272.34 立方的铁艺围墙等，完成室外管网、电缆、监控等配套项目</w:t>
            </w:r>
            <w:r>
              <w:rPr>
                <w:rFonts w:hint="eastAsia" w:ascii="宋体" w:hAnsi="宋体" w:eastAsia="宋体" w:cs="宋体"/>
                <w:color w:val="000000"/>
                <w:szCs w:val="21"/>
              </w:rPr>
              <w:t xml:space="preserve">。</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1020"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本项10分，实际完成，不扣分。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10分</w:t>
            </w:r>
            <w:r>
              <w:rPr>
                <w:rFonts w:ascii="宋体" w:hAnsi="宋体" w:eastAsia="宋体" w:cs="宋体"/>
                <w:color w:val="000000"/>
                <w:szCs w:val="21"/>
              </w:rPr>
            </w:r>
          </w:p>
        </w:tc>
      </w:tr>
      <w:tr>
        <w:trPr>
          <w:trHeight w:val="1855"/>
        </w:trPr>
        <w:tc>
          <w:tcPr>
            <w:shd w:val="clear" w:color="auto" w:fill="auto"/>
            <w:tcBorders>
              <w:left w:val="single" w:color="auto" w:sz="4" w:space="0"/>
              <w:right w:val="single" w:color="auto" w:sz="4" w:space="0"/>
            </w:tcBorders>
            <w:tcW w:w="555" w:type="dxa"/>
            <w:vAlign w:val="center"/>
            <w:vMerge w:val="continue"/>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570" w:type="dxa"/>
            <w:vAlign w:val="center"/>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产出质量</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(10分)</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795" w:type="dxa"/>
            <w:vAlign w:val="center"/>
            <w:textDirection w:val="lrTb"/>
            <w:noWrap w:val="false"/>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质量达标率</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(10分)</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5580" w:type="dxa"/>
            <w:textDirection w:val="lrTb"/>
            <w:noWrap w:val="false"/>
          </w:tcPr>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产出达标率=（质量达标产出数/实际产出数）*100%。</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质量标准是指项目实施单位设立绩效目标时依据计划标准、行业标准、历史标准或其他标准而设定的绩效指标值。</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说明：本项目质量验收合格,达到国家相关行业的质量检测标准,。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1020"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本项10分，符合质量标准，不扣分。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10分</w:t>
            </w:r>
            <w:r>
              <w:rPr>
                <w:rFonts w:ascii="宋体" w:hAnsi="宋体" w:eastAsia="宋体" w:cs="宋体"/>
                <w:color w:val="000000"/>
                <w:szCs w:val="21"/>
              </w:rPr>
            </w:r>
          </w:p>
        </w:tc>
      </w:tr>
      <w:tr>
        <w:trPr>
          <w:trHeight w:val="1837"/>
        </w:trPr>
        <w:tc>
          <w:tcPr>
            <w:shd w:val="clear" w:color="auto" w:fill="auto"/>
            <w:tcBorders>
              <w:left w:val="single" w:color="auto" w:sz="4" w:space="0"/>
              <w:right w:val="single" w:color="auto" w:sz="4" w:space="0"/>
            </w:tcBorders>
            <w:tcW w:w="555" w:type="dxa"/>
            <w:vAlign w:val="center"/>
            <w:vMerge w:val="continue"/>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000000" w:sz="4" w:space="0"/>
            </w:tcBorders>
            <w:tcW w:w="570" w:type="dxa"/>
            <w:vAlign w:val="center"/>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产出时效</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(5分)</w:t>
            </w:r>
            <w:r>
              <w:rPr>
                <w:rFonts w:ascii="宋体" w:hAnsi="宋体" w:eastAsia="宋体" w:cs="宋体"/>
                <w:color w:val="000000"/>
                <w:szCs w:val="21"/>
              </w:rPr>
            </w:r>
          </w:p>
        </w:tc>
        <w:tc>
          <w:tcPr>
            <w:shd w:val="clear" w:color="auto" w:fill="auto"/>
            <w:tcBorders>
              <w:top w:val="single" w:color="auto" w:sz="4" w:space="0"/>
              <w:left w:val="single" w:color="000000" w:sz="4" w:space="0"/>
              <w:bottom w:val="single" w:color="auto" w:sz="4" w:space="0"/>
              <w:right w:val="single" w:color="000000" w:sz="4" w:space="0"/>
            </w:tcBorders>
            <w:tcW w:w="795" w:type="dxa"/>
            <w:vAlign w:val="center"/>
            <w:textDirection w:val="lrTb"/>
            <w:noWrap w:val="false"/>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完成及时性</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(5分)</w:t>
            </w:r>
            <w:r>
              <w:rPr>
                <w:rFonts w:ascii="宋体" w:hAnsi="宋体" w:eastAsia="宋体" w:cs="宋体"/>
                <w:color w:val="000000"/>
                <w:szCs w:val="21"/>
              </w:rPr>
            </w:r>
          </w:p>
        </w:tc>
        <w:tc>
          <w:tcPr>
            <w:shd w:val="clear" w:color="auto" w:fill="auto"/>
            <w:tcBorders>
              <w:top w:val="single" w:color="auto" w:sz="4" w:space="0"/>
              <w:left w:val="single" w:color="000000" w:sz="4" w:space="0"/>
              <w:bottom w:val="single" w:color="auto" w:sz="4" w:space="0"/>
              <w:right w:val="single" w:color="000000" w:sz="4" w:space="0"/>
            </w:tcBorders>
            <w:tcW w:w="5580" w:type="dxa"/>
            <w:vAlign w:val="center"/>
            <w:textDirection w:val="lrTb"/>
            <w:noWrap w:val="false"/>
          </w:tcPr>
          <w:p>
            <w:pPr>
              <w:pStyle w:val="646"/>
              <w:widowControl w:val="true"/>
              <w:pBdr/>
              <w:spacing/>
              <w:ind w:firstLine="0"/>
              <w:jc w:val="left"/>
              <w:rPr>
                <w:rFonts w:ascii="宋体" w:hAnsi="宋体" w:eastAsia="宋体" w:cs="宋体"/>
                <w:color w:val="000000"/>
                <w:szCs w:val="21"/>
              </w:rPr>
            </w:pPr>
            <w:r>
              <w:rPr>
                <w:rFonts w:ascii="宋体" w:hAnsi="宋体" w:eastAsia="宋体" w:cs="宋体"/>
                <w:color w:val="000000"/>
                <w:szCs w:val="21"/>
              </w:rPr>
              <w:t xml:space="preserve">①</w:t>
            </w:r>
            <w:r>
              <w:rPr>
                <w:rFonts w:hint="eastAsia" w:ascii="宋体" w:hAnsi="宋体" w:eastAsia="宋体" w:cs="宋体"/>
                <w:color w:val="000000"/>
                <w:szCs w:val="21"/>
              </w:rPr>
              <w:t xml:space="preserve">实际完成时间：项目实施单位完成该项目实际所耗用的时间；</w:t>
            </w:r>
            <w:r>
              <w:rPr>
                <w:rFonts w:ascii="宋体" w:hAnsi="宋体" w:eastAsia="宋体" w:cs="宋体"/>
                <w:color w:val="000000"/>
                <w:szCs w:val="21"/>
              </w:rPr>
            </w:r>
          </w:p>
          <w:p>
            <w:pPr>
              <w:pStyle w:val="646"/>
              <w:widowControl w:val="true"/>
              <w:pBdr/>
              <w:spacing/>
              <w:ind w:firstLine="0"/>
              <w:jc w:val="left"/>
              <w:rPr>
                <w:rFonts w:ascii="宋体" w:hAnsi="宋体" w:eastAsia="宋体" w:cs="宋体"/>
                <w:color w:val="000000"/>
                <w:szCs w:val="21"/>
              </w:rPr>
            </w:pPr>
            <w:r>
              <w:rPr>
                <w:rFonts w:ascii="宋体" w:hAnsi="宋体" w:eastAsia="宋体" w:cs="宋体"/>
                <w:color w:val="000000"/>
                <w:szCs w:val="21"/>
              </w:rPr>
              <w:t xml:space="preserve">②</w:t>
            </w:r>
            <w:r>
              <w:rPr>
                <w:rFonts w:hint="eastAsia" w:ascii="宋体" w:hAnsi="宋体" w:eastAsia="宋体" w:cs="宋体"/>
                <w:color w:val="000000"/>
                <w:szCs w:val="21"/>
              </w:rPr>
              <w:t xml:space="preserve">计划完成时间：按照该项目实施计划或相关规定完成该项目所需的时间。</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1020"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本项5分，项目实施没超过规定时限，不扣分。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5分</w:t>
            </w:r>
            <w:r>
              <w:rPr>
                <w:rFonts w:ascii="宋体" w:hAnsi="宋体" w:eastAsia="宋体" w:cs="宋体"/>
                <w:color w:val="000000"/>
                <w:szCs w:val="21"/>
              </w:rPr>
            </w:r>
          </w:p>
        </w:tc>
      </w:tr>
      <w:tr>
        <w:trPr>
          <w:trHeight w:val="1412"/>
        </w:trPr>
        <w:tc>
          <w:tcPr>
            <w:shd w:val="clear" w:color="auto" w:fill="auto"/>
            <w:tcBorders>
              <w:left w:val="single" w:color="auto" w:sz="4" w:space="0"/>
              <w:bottom w:val="single" w:color="auto" w:sz="4" w:space="0"/>
              <w:right w:val="single" w:color="auto" w:sz="4" w:space="0"/>
            </w:tcBorders>
            <w:tcW w:w="555" w:type="dxa"/>
            <w:vAlign w:val="center"/>
            <w:vMerge w:val="continue"/>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570" w:type="dxa"/>
            <w:vAlign w:val="center"/>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产出成本</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(5分)</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795" w:type="dxa"/>
            <w:vAlign w:val="center"/>
            <w:textDirection w:val="lrTb"/>
            <w:noWrap w:val="false"/>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成本节约率</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(5分)</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5580" w:type="dxa"/>
            <w:vAlign w:val="center"/>
            <w:textDirection w:val="lrTb"/>
            <w:noWrap w:val="false"/>
          </w:tcPr>
          <w:p>
            <w:pPr>
              <w:widowControl w:val="true"/>
              <w:pBdr/>
              <w:spacing/>
              <w:ind/>
              <w:jc w:val="left"/>
              <w:rPr>
                <w:rFonts w:ascii="宋体" w:hAnsi="宋体" w:eastAsia="宋体" w:cs="宋体"/>
                <w:color w:val="000000"/>
                <w:szCs w:val="21"/>
              </w:rPr>
            </w:pPr>
            <w:r>
              <w:rPr>
                <w:rFonts w:hint="eastAsia" w:ascii="宋体" w:hAnsi="宋体" w:eastAsia="宋体" w:cs="宋体"/>
                <w:color w:val="000000"/>
                <w:szCs w:val="21"/>
              </w:rPr>
              <w:t xml:space="preserve">成本节约率=[（计划成本-实际成本）/计划成本]*100%</w:t>
            </w:r>
            <w:r>
              <w:rPr>
                <w:rFonts w:ascii="宋体" w:hAnsi="宋体" w:eastAsia="宋体" w:cs="宋体"/>
                <w:color w:val="000000"/>
                <w:szCs w:val="21"/>
              </w:rPr>
            </w:r>
          </w:p>
          <w:p>
            <w:pPr>
              <w:widowControl w:val="true"/>
              <w:pBdr/>
              <w:spacing/>
              <w:ind/>
              <w:jc w:val="left"/>
              <w:rPr>
                <w:rFonts w:ascii="宋体" w:hAnsi="宋体" w:eastAsia="宋体" w:cs="宋体"/>
                <w:color w:val="000000"/>
                <w:szCs w:val="21"/>
              </w:rPr>
            </w:pPr>
            <w:r>
              <w:rPr>
                <w:rFonts w:hint="eastAsia" w:ascii="宋体" w:hAnsi="宋体" w:eastAsia="宋体" w:cs="宋体"/>
                <w:color w:val="000000"/>
                <w:szCs w:val="21"/>
              </w:rPr>
              <w:t xml:space="preserve">该项目预算成本或计划成本：2022年预算专项债券4600万元，实际使用专项债券4600万元，项目计划总投资 6,279.49 万元，实际支付总额4600.49万元，没有超支。</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1020"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实际成本没有超过计划成本，不扣分。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5分</w:t>
            </w:r>
            <w:r>
              <w:rPr>
                <w:rFonts w:ascii="宋体" w:hAnsi="宋体" w:eastAsia="宋体" w:cs="宋体"/>
                <w:color w:val="000000"/>
                <w:szCs w:val="21"/>
              </w:rPr>
            </w:r>
          </w:p>
        </w:tc>
      </w:tr>
      <w:tr>
        <w:trPr>
          <w:trHeight w:val="1232"/>
        </w:trPr>
        <w:tc>
          <w:tcPr>
            <w:shd w:val="clear" w:color="auto" w:fill="auto"/>
            <w:tcBorders>
              <w:top w:val="single" w:color="auto" w:sz="4" w:space="0"/>
              <w:left w:val="single" w:color="auto" w:sz="4" w:space="0"/>
              <w:right w:val="single" w:color="auto" w:sz="4" w:space="0"/>
            </w:tcBorders>
            <w:tcW w:w="555" w:type="dxa"/>
            <w:vAlign w:val="center"/>
            <w:vMerge w:val="restart"/>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效果</w:t>
            </w:r>
            <w:r>
              <w:rPr>
                <w:rFonts w:ascii="宋体" w:hAnsi="宋体" w:eastAsia="宋体" w:cs="宋体"/>
                <w:color w:val="000000"/>
                <w:szCs w:val="21"/>
              </w:rPr>
            </w:r>
          </w:p>
          <w:p>
            <w:pPr>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(30分)</w:t>
            </w:r>
            <w:r>
              <w:rPr>
                <w:rFonts w:ascii="宋体" w:hAnsi="宋体" w:eastAsia="宋体" w:cs="宋体"/>
                <w:color w:val="000000"/>
                <w:szCs w:val="21"/>
              </w:rPr>
            </w:r>
          </w:p>
        </w:tc>
        <w:tc>
          <w:tcPr>
            <w:shd w:val="clear" w:color="auto" w:fill="auto"/>
            <w:tcBorders>
              <w:top w:val="single" w:color="auto" w:sz="4" w:space="0"/>
              <w:left w:val="single" w:color="auto" w:sz="4" w:space="0"/>
              <w:right w:val="single" w:color="auto" w:sz="4" w:space="0"/>
            </w:tcBorders>
            <w:tcW w:w="570" w:type="dxa"/>
            <w:vAlign w:val="center"/>
            <w:vMerge w:val="restart"/>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项目效果</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(30分)</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795" w:type="dxa"/>
            <w:vAlign w:val="center"/>
            <w:textDirection w:val="lrTb"/>
            <w:noWrap w:val="false"/>
          </w:tcPr>
          <w:p>
            <w:pPr>
              <w:widowControl w:val="true"/>
              <w:pBdr/>
              <w:spacing/>
              <w:ind/>
              <w:jc w:val="center"/>
              <w:rPr>
                <w:rFonts w:ascii="宋体" w:hAnsi="宋体" w:eastAsia="宋体" w:cs="宋体"/>
                <w:color w:val="000000"/>
                <w:sz w:val="15"/>
                <w:szCs w:val="15"/>
              </w:rPr>
            </w:pPr>
            <w:r>
              <w:rPr>
                <w:rFonts w:hint="eastAsia" w:ascii="宋体" w:hAnsi="宋体" w:eastAsia="宋体" w:cs="宋体"/>
                <w:color w:val="000000"/>
                <w:szCs w:val="21"/>
              </w:rPr>
              <w:t xml:space="preserve">经济效益</w:t>
            </w:r>
            <w:r>
              <w:rPr>
                <w:rFonts w:hint="eastAsia" w:ascii="宋体" w:hAnsi="宋体" w:eastAsia="宋体" w:cs="宋体"/>
                <w:color w:val="000000"/>
                <w:sz w:val="18"/>
                <w:szCs w:val="18"/>
              </w:rPr>
              <w:t xml:space="preserve">（6分）</w:t>
            </w:r>
            <w:r>
              <w:rPr>
                <w:rFonts w:ascii="宋体" w:hAnsi="宋体" w:eastAsia="宋体" w:cs="宋体"/>
                <w:color w:val="000000"/>
                <w:sz w:val="15"/>
                <w:szCs w:val="15"/>
              </w:rPr>
            </w:r>
          </w:p>
        </w:tc>
        <w:tc>
          <w:tcPr>
            <w:shd w:val="clear" w:color="auto" w:fill="auto"/>
            <w:tcBorders>
              <w:top w:val="single" w:color="auto" w:sz="4" w:space="0"/>
              <w:left w:val="single" w:color="auto" w:sz="4" w:space="0"/>
              <w:bottom w:val="single" w:color="auto" w:sz="4" w:space="0"/>
              <w:right w:val="single" w:color="auto" w:sz="4" w:space="0"/>
            </w:tcBorders>
            <w:tcW w:w="5580" w:type="dxa"/>
            <w:vAlign w:val="center"/>
            <w:textDirection w:val="lrTb"/>
            <w:noWrap w:val="false"/>
          </w:tcPr>
          <w:p>
            <w:pPr>
              <w:widowControl w:val="true"/>
              <w:pBdr/>
              <w:spacing/>
              <w:ind/>
              <w:jc w:val="left"/>
              <w:rPr>
                <w:rFonts w:ascii="宋体" w:hAnsi="宋体" w:eastAsia="宋体" w:cs="宋体"/>
                <w:color w:val="000000"/>
                <w:szCs w:val="21"/>
              </w:rPr>
            </w:pPr>
            <w:r>
              <w:rPr>
                <w:rFonts w:ascii="宋体" w:hAnsi="宋体" w:eastAsia="宋体" w:cs="宋体"/>
                <w:color w:val="000000"/>
                <w:szCs w:val="21"/>
              </w:rPr>
              <w:t xml:space="preserve">①</w:t>
            </w:r>
            <w:r>
              <w:rPr>
                <w:rFonts w:hint="eastAsia" w:ascii="宋体" w:hAnsi="宋体" w:eastAsia="宋体" w:cs="宋体"/>
                <w:color w:val="000000"/>
                <w:szCs w:val="21"/>
              </w:rPr>
              <w:t xml:space="preserve">项目收入来源为“飞灰处理收入”，自评报告中仅定性叙述，无具体指标数值，但</w:t>
            </w:r>
            <w:r>
              <w:rPr>
                <w:rFonts w:ascii="宋体" w:hAnsi="宋体" w:eastAsia="宋体" w:cs="宋体"/>
                <w:color w:val="000000"/>
                <w:szCs w:val="21"/>
              </w:rPr>
              <w:t xml:space="preserve">”</w:t>
            </w:r>
            <w:r>
              <w:rPr>
                <w:rFonts w:hint="eastAsia" w:ascii="宋体" w:hAnsi="宋体" w:eastAsia="宋体" w:cs="宋体"/>
                <w:color w:val="000000"/>
                <w:szCs w:val="21"/>
              </w:rPr>
              <w:t xml:space="preserve">项目收益与融资自求平衡专项评价报告</w:t>
            </w:r>
            <w:r>
              <w:rPr>
                <w:rFonts w:ascii="宋体" w:hAnsi="宋体" w:eastAsia="宋体" w:cs="宋体"/>
                <w:color w:val="000000"/>
                <w:szCs w:val="21"/>
              </w:rPr>
              <w:t xml:space="preserve">”</w:t>
            </w:r>
            <w:r>
              <w:rPr>
                <w:rFonts w:hint="eastAsia" w:ascii="宋体" w:hAnsi="宋体" w:eastAsia="宋体" w:cs="宋体"/>
                <w:color w:val="000000"/>
                <w:szCs w:val="21"/>
              </w:rPr>
              <w:t xml:space="preserve">(武星辉咨字[2022]0047号）中“飞灰处理收入”预估值为18,356.55万元(含税）；2022年项目自评报告：自 2022 年开始试运行，分别于 2022 年4 月、11 月份收到飞灰6074.41 吨，按照转换率 1：1.3（t:m³），收到飞灰7896.73m³，每吨飞灰 930 元/吨，预计飞灰处理收入734.39万元。</w:t>
            </w:r>
            <w:r>
              <w:rPr>
                <w:rFonts w:ascii="宋体" w:hAnsi="宋体" w:eastAsia="宋体" w:cs="宋体"/>
                <w:color w:val="000000"/>
                <w:szCs w:val="21"/>
              </w:rPr>
            </w:r>
          </w:p>
          <w:p>
            <w:pPr>
              <w:widowControl w:val="true"/>
              <w:pBdr/>
              <w:spacing/>
              <w:ind/>
              <w:jc w:val="left"/>
              <w:rPr>
                <w:rFonts w:ascii="宋体" w:hAnsi="宋体" w:eastAsia="宋体" w:cs="宋体"/>
                <w:color w:val="000000"/>
                <w:szCs w:val="21"/>
                <w:highlight w:val="yellow"/>
              </w:rPr>
            </w:pPr>
            <w:r>
              <w:rPr>
                <w:rFonts w:ascii="宋体" w:hAnsi="宋体" w:eastAsia="宋体" w:cs="宋体"/>
                <w:color w:val="000000"/>
                <w:szCs w:val="21"/>
                <w:highlight w:val="yellow"/>
              </w:rPr>
            </w:r>
            <w:r>
              <w:rPr>
                <w:rFonts w:ascii="宋体" w:hAnsi="宋体" w:eastAsia="宋体" w:cs="宋体"/>
                <w:color w:val="000000"/>
                <w:szCs w:val="21"/>
                <w:highlight w:val="yellow"/>
              </w:rPr>
            </w:r>
          </w:p>
        </w:tc>
        <w:tc>
          <w:tcPr>
            <w:tcBorders>
              <w:top w:val="single" w:color="000000" w:sz="4" w:space="0"/>
              <w:left w:val="single" w:color="auto" w:sz="4" w:space="0"/>
              <w:bottom w:val="single" w:color="000000" w:sz="4" w:space="0"/>
              <w:right w:val="single" w:color="000000" w:sz="4" w:space="0"/>
            </w:tcBorders>
            <w:tcW w:w="1020"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定性设置指标2分，计划数与实际数各2分，未列示绩效指标值和实际完成值，扣4分</w:t>
            </w:r>
            <w:r>
              <w:rPr>
                <w:rFonts w:ascii="宋体" w:hAnsi="宋体" w:eastAsia="宋体" w:cs="宋体"/>
                <w:color w:val="000000"/>
                <w:szCs w:val="21"/>
              </w:rPr>
            </w:r>
          </w:p>
        </w:tc>
        <w:tc>
          <w:tcPr>
            <w:tcBorders>
              <w:top w:val="single" w:color="000000" w:sz="4" w:space="0"/>
              <w:left w:val="single" w:color="auto" w:sz="4" w:space="0"/>
              <w:bottom w:val="single" w:color="000000" w:sz="4" w:space="0"/>
              <w:right w:val="single" w:color="000000" w:sz="4" w:space="0"/>
            </w:tcBorders>
            <w:tcW w:w="615"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2分</w:t>
            </w:r>
            <w:r>
              <w:rPr>
                <w:rFonts w:ascii="宋体" w:hAnsi="宋体" w:eastAsia="宋体" w:cs="宋体"/>
                <w:color w:val="000000"/>
                <w:szCs w:val="21"/>
              </w:rPr>
            </w:r>
          </w:p>
        </w:tc>
      </w:tr>
      <w:tr>
        <w:trPr>
          <w:trHeight w:val="2752"/>
        </w:trPr>
        <w:tc>
          <w:tcPr>
            <w:shd w:val="clear" w:color="auto" w:fill="auto"/>
            <w:tcBorders>
              <w:left w:val="single" w:color="auto" w:sz="4" w:space="0"/>
              <w:right w:val="single" w:color="auto" w:sz="4" w:space="0"/>
            </w:tcBorders>
            <w:tcW w:w="555" w:type="dxa"/>
            <w:vAlign w:val="center"/>
            <w:vMerge w:val="continue"/>
            <w:textDirection w:val="lrTb"/>
            <w:noWrap/>
          </w:tcPr>
          <w:p>
            <w:pPr>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left w:val="single" w:color="auto" w:sz="4" w:space="0"/>
              <w:right w:val="single" w:color="auto" w:sz="4" w:space="0"/>
            </w:tcBorders>
            <w:tcW w:w="570" w:type="dxa"/>
            <w:vAlign w:val="center"/>
            <w:vMerge w:val="continue"/>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795" w:type="dxa"/>
            <w:vAlign w:val="center"/>
            <w:textDirection w:val="lrTb"/>
            <w:noWrap w:val="false"/>
          </w:tcPr>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社会</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效益</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hint="eastAsia" w:ascii="宋体" w:hAnsi="宋体" w:eastAsia="宋体" w:cs="宋体"/>
                <w:color w:val="000000"/>
                <w:sz w:val="18"/>
                <w:szCs w:val="18"/>
              </w:rPr>
              <w:t xml:space="preserve">（6分）</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5580" w:type="dxa"/>
            <w:vAlign w:val="center"/>
            <w:textDirection w:val="lrTb"/>
            <w:noWrap w:val="false"/>
          </w:tcPr>
          <w:p>
            <w:pPr>
              <w:widowControl w:val="true"/>
              <w:pBdr/>
              <w:spacing/>
              <w:ind/>
              <w:jc w:val="left"/>
              <w:rPr>
                <w:rFonts w:ascii="宋体" w:hAnsi="宋体" w:eastAsia="宋体" w:cs="宋体"/>
                <w:color w:val="000000"/>
                <w:szCs w:val="21"/>
              </w:rPr>
            </w:pPr>
            <w:r>
              <w:rPr>
                <w:rFonts w:hint="eastAsia" w:ascii="宋体" w:hAnsi="宋体" w:eastAsia="宋体" w:cs="宋体"/>
                <w:color w:val="000000"/>
                <w:szCs w:val="21"/>
              </w:rPr>
              <w:t xml:space="preserve">有效控制城市生活垃圾对环境的不利影响，使生活垃圾做到无害化、减量化、资源化，提高随州市的环境卫生质量，提升城市形象。</w:t>
            </w:r>
            <w:r>
              <w:rPr>
                <w:rFonts w:ascii="宋体" w:hAnsi="宋体" w:eastAsia="宋体" w:cs="宋体"/>
                <w:color w:val="000000"/>
                <w:szCs w:val="21"/>
              </w:rPr>
            </w:r>
          </w:p>
        </w:tc>
        <w:tc>
          <w:tcPr>
            <w:tcBorders>
              <w:top w:val="single" w:color="000000" w:sz="4" w:space="0"/>
              <w:left w:val="single" w:color="auto" w:sz="4" w:space="0"/>
              <w:bottom w:val="single" w:color="000000" w:sz="4" w:space="0"/>
              <w:right w:val="single" w:color="000000" w:sz="4" w:space="0"/>
            </w:tcBorders>
            <w:tcW w:w="1020" w:type="dxa"/>
            <w:vAlign w:val="center"/>
            <w:textDirection w:val="lrTb"/>
            <w:noWrap w:val="false"/>
          </w:tcPr>
          <w:p>
            <w:pPr>
              <w:widowControl w:val="true"/>
              <w:pBdr/>
              <w:spacing/>
              <w:ind/>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项目社会效益明显，不扣分。</w:t>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p>
            <w:pPr>
              <w:widowControl w:val="true"/>
              <w:pBdr/>
              <w:spacing/>
              <w:ind/>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tcBorders>
              <w:top w:val="single" w:color="000000" w:sz="4" w:space="0"/>
              <w:left w:val="single" w:color="auto" w:sz="4" w:space="0"/>
              <w:bottom w:val="single" w:color="000000" w:sz="4" w:space="0"/>
              <w:right w:val="single" w:color="000000" w:sz="4" w:space="0"/>
            </w:tcBorders>
            <w:tcW w:w="615" w:type="dxa"/>
            <w:vAlign w:val="center"/>
            <w:textDirection w:val="lrTb"/>
            <w:noWrap w:val="false"/>
          </w:tcPr>
          <w:p>
            <w:pPr>
              <w:widowControl w:val="true"/>
              <w:pBdr/>
              <w:spacing/>
              <w:ind/>
              <w:rPr>
                <w:rFonts w:ascii="宋体" w:hAnsi="宋体" w:eastAsia="宋体" w:cs="宋体"/>
                <w:color w:val="000000"/>
                <w:szCs w:val="21"/>
              </w:rPr>
            </w:pPr>
            <w:r>
              <w:rPr>
                <w:rFonts w:hint="eastAsia" w:ascii="宋体" w:hAnsi="宋体" w:eastAsia="宋体" w:cs="宋体"/>
                <w:color w:val="000000"/>
                <w:szCs w:val="21"/>
              </w:rPr>
              <w:t xml:space="preserve">6分</w:t>
            </w:r>
            <w:r>
              <w:rPr>
                <w:rFonts w:ascii="宋体" w:hAnsi="宋体" w:eastAsia="宋体" w:cs="宋体"/>
                <w:color w:val="000000"/>
                <w:szCs w:val="21"/>
              </w:rPr>
            </w:r>
          </w:p>
        </w:tc>
      </w:tr>
      <w:tr>
        <w:trPr>
          <w:trHeight w:val="90"/>
        </w:trPr>
        <w:tc>
          <w:tcPr>
            <w:shd w:val="clear" w:color="auto" w:fill="auto"/>
            <w:tcBorders>
              <w:left w:val="single" w:color="auto" w:sz="4" w:space="0"/>
              <w:right w:val="single" w:color="auto" w:sz="4" w:space="0"/>
            </w:tcBorders>
            <w:tcW w:w="555" w:type="dxa"/>
            <w:vAlign w:val="center"/>
            <w:vMerge w:val="continue"/>
            <w:textDirection w:val="lrTb"/>
            <w:noWrap/>
          </w:tcPr>
          <w:p>
            <w:pPr>
              <w:pBdr/>
              <w:spacing/>
              <w:ind/>
              <w:jc w:val="center"/>
              <w:rPr>
                <w:rFonts w:ascii="宋体" w:hAnsi="宋体" w:eastAsia="宋体" w:cs="宋体"/>
                <w:color w:val="000000"/>
                <w:sz w:val="15"/>
                <w:szCs w:val="15"/>
              </w:rPr>
            </w:pPr>
            <w:r>
              <w:rPr>
                <w:rFonts w:ascii="宋体" w:hAnsi="宋体" w:eastAsia="宋体" w:cs="宋体"/>
                <w:color w:val="000000"/>
                <w:sz w:val="15"/>
                <w:szCs w:val="15"/>
              </w:rPr>
            </w:r>
            <w:r>
              <w:rPr>
                <w:rFonts w:ascii="宋体" w:hAnsi="宋体" w:eastAsia="宋体" w:cs="宋体"/>
                <w:color w:val="000000"/>
                <w:sz w:val="15"/>
                <w:szCs w:val="15"/>
              </w:rPr>
            </w:r>
          </w:p>
        </w:tc>
        <w:tc>
          <w:tcPr>
            <w:shd w:val="clear" w:color="auto" w:fill="auto"/>
            <w:tcBorders>
              <w:left w:val="single" w:color="auto" w:sz="4" w:space="0"/>
              <w:right w:val="single" w:color="auto" w:sz="4" w:space="0"/>
            </w:tcBorders>
            <w:tcW w:w="570" w:type="dxa"/>
            <w:vAlign w:val="center"/>
            <w:vMerge w:val="continue"/>
            <w:textDirection w:val="lrTb"/>
            <w:noWrap/>
          </w:tcPr>
          <w:p>
            <w:pPr>
              <w:widowControl w:val="true"/>
              <w:pBdr/>
              <w:spacing/>
              <w:ind/>
              <w:jc w:val="center"/>
              <w:rPr>
                <w:rFonts w:ascii="宋体" w:hAnsi="宋体" w:eastAsia="宋体" w:cs="宋体"/>
                <w:color w:val="000000"/>
                <w:sz w:val="15"/>
                <w:szCs w:val="15"/>
              </w:rPr>
            </w:pPr>
            <w:r>
              <w:rPr>
                <w:rFonts w:ascii="宋体" w:hAnsi="宋体" w:eastAsia="宋体" w:cs="宋体"/>
                <w:color w:val="000000"/>
                <w:sz w:val="15"/>
                <w:szCs w:val="15"/>
              </w:rPr>
            </w:r>
            <w:r>
              <w:rPr>
                <w:rFonts w:ascii="宋体" w:hAnsi="宋体" w:eastAsia="宋体" w:cs="宋体"/>
                <w:color w:val="000000"/>
                <w:sz w:val="15"/>
                <w:szCs w:val="15"/>
              </w:rPr>
            </w:r>
          </w:p>
        </w:tc>
        <w:tc>
          <w:tcPr>
            <w:shd w:val="clear" w:color="auto" w:fill="auto"/>
            <w:tcBorders>
              <w:top w:val="single" w:color="auto" w:sz="4" w:space="0"/>
              <w:left w:val="single" w:color="auto" w:sz="4" w:space="0"/>
              <w:bottom w:val="single" w:color="auto" w:sz="4" w:space="0"/>
              <w:right w:val="single" w:color="auto" w:sz="4" w:space="0"/>
            </w:tcBorders>
            <w:tcW w:w="795"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生态效益</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8"/>
                <w:szCs w:val="18"/>
              </w:rPr>
              <w:t xml:space="preserve">（6分）</w:t>
            </w:r>
            <w:r>
              <w:rPr>
                <w:rFonts w:hint="eastAsia" w:ascii="宋体" w:hAnsi="宋体" w:eastAsia="宋体" w:cs="宋体"/>
                <w:color w:val="000000"/>
                <w:szCs w:val="21"/>
              </w:rPr>
              <w:t xml:space="preserve">  </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5580" w:type="dxa"/>
            <w:vAlign w:val="center"/>
            <w:textDirection w:val="lrTb"/>
            <w:noWrap w:val="false"/>
          </w:tcPr>
          <w:p>
            <w:pPr>
              <w:widowControl w:val="true"/>
              <w:pBdr/>
              <w:spacing/>
              <w:ind/>
              <w:jc w:val="left"/>
              <w:rPr>
                <w:rFonts w:ascii="宋体" w:hAnsi="宋体" w:eastAsia="宋体" w:cs="宋体"/>
                <w:color w:val="000000"/>
                <w:szCs w:val="21"/>
              </w:rPr>
            </w:pPr>
            <w:r>
              <w:rPr>
                <w:rFonts w:ascii="宋体" w:hAnsi="宋体" w:eastAsia="宋体" w:cs="宋体"/>
                <w:sz w:val="24"/>
                <w:szCs w:val="24"/>
              </w:rPr>
              <w:t xml:space="preserve">飞</w:t>
            </w:r>
            <w:r>
              <w:rPr>
                <w:rFonts w:hint="eastAsia" w:ascii="宋体" w:hAnsi="宋体" w:eastAsia="宋体" w:cs="宋体"/>
                <w:color w:val="333333"/>
                <w:szCs w:val="21"/>
                <w:shd w:val="clear" w:color="auto" w:fill="ffffff"/>
              </w:rPr>
              <w:t xml:space="preserve">灰填埋场作为生活垃圾焚烧发电厂的配套项目，能安全有效处理飞灰，可避免对周边环境造成二次污染。飞灰填埋场的渗沥液为填埋库区雨水下渗产生，难免含有重金属等污染物,通过设计完善的雨污分流措施，大大减少渗沥液的产量，同时将渗沥液回流至预处理厂进行利用，做到渗沥液的零排放，既节省了水资源，又进一步消除了环境污染的隐患。封场后开展生态修复，恢复场址绿地，最大限度改善生态环境。</w:t>
            </w:r>
            <w:r>
              <w:rPr>
                <w:rFonts w:ascii="宋体" w:hAnsi="宋体" w:eastAsia="宋体" w:cs="宋体"/>
                <w:color w:val="000000"/>
                <w:szCs w:val="21"/>
              </w:rPr>
            </w:r>
          </w:p>
        </w:tc>
        <w:tc>
          <w:tcPr>
            <w:tcBorders>
              <w:top w:val="single" w:color="000000" w:sz="4" w:space="0"/>
              <w:left w:val="single" w:color="auto" w:sz="4" w:space="0"/>
              <w:bottom w:val="single" w:color="000000" w:sz="4" w:space="0"/>
              <w:right w:val="single" w:color="000000" w:sz="4" w:space="0"/>
            </w:tcBorders>
            <w:tcW w:w="1020"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制定有多项可行环境保护措施，不扣分。</w:t>
            </w:r>
            <w:r>
              <w:rPr>
                <w:rFonts w:ascii="宋体" w:hAnsi="宋体" w:eastAsia="宋体" w:cs="宋体"/>
                <w:color w:val="000000"/>
                <w:szCs w:val="21"/>
              </w:rPr>
            </w:r>
          </w:p>
        </w:tc>
        <w:tc>
          <w:tcPr>
            <w:tcBorders>
              <w:top w:val="single" w:color="000000" w:sz="4" w:space="0"/>
              <w:left w:val="single" w:color="auto" w:sz="4" w:space="0"/>
              <w:bottom w:val="single" w:color="000000" w:sz="4" w:space="0"/>
              <w:right w:val="single" w:color="000000" w:sz="4" w:space="0"/>
            </w:tcBorders>
            <w:tcW w:w="615"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6分</w:t>
            </w:r>
            <w:r>
              <w:rPr>
                <w:rFonts w:ascii="宋体" w:hAnsi="宋体" w:eastAsia="宋体" w:cs="宋体"/>
                <w:color w:val="000000"/>
                <w:szCs w:val="21"/>
              </w:rPr>
            </w:r>
          </w:p>
        </w:tc>
      </w:tr>
      <w:tr>
        <w:trPr>
          <w:trHeight w:val="718"/>
        </w:trPr>
        <w:tc>
          <w:tcPr>
            <w:shd w:val="clear" w:color="auto" w:fill="auto"/>
            <w:tcBorders>
              <w:left w:val="single" w:color="auto" w:sz="4" w:space="0"/>
              <w:right w:val="single" w:color="auto" w:sz="4" w:space="0"/>
            </w:tcBorders>
            <w:tcW w:w="555" w:type="dxa"/>
            <w:vAlign w:val="center"/>
            <w:vMerge w:val="continue"/>
            <w:textDirection w:val="lrTb"/>
            <w:noWrap/>
          </w:tcPr>
          <w:p>
            <w:pPr>
              <w:pBdr/>
              <w:spacing/>
              <w:ind/>
              <w:jc w:val="center"/>
              <w:rPr>
                <w:rFonts w:ascii="宋体" w:hAnsi="宋体" w:eastAsia="宋体" w:cs="宋体"/>
                <w:color w:val="000000"/>
                <w:sz w:val="15"/>
                <w:szCs w:val="15"/>
              </w:rPr>
            </w:pPr>
            <w:r>
              <w:rPr>
                <w:rFonts w:ascii="宋体" w:hAnsi="宋体" w:eastAsia="宋体" w:cs="宋体"/>
                <w:color w:val="000000"/>
                <w:sz w:val="15"/>
                <w:szCs w:val="15"/>
              </w:rPr>
            </w:r>
            <w:r>
              <w:rPr>
                <w:rFonts w:ascii="宋体" w:hAnsi="宋体" w:eastAsia="宋体" w:cs="宋体"/>
                <w:color w:val="000000"/>
                <w:sz w:val="15"/>
                <w:szCs w:val="15"/>
              </w:rPr>
            </w:r>
          </w:p>
        </w:tc>
        <w:tc>
          <w:tcPr>
            <w:shd w:val="clear" w:color="auto" w:fill="auto"/>
            <w:tcBorders>
              <w:left w:val="single" w:color="auto" w:sz="4" w:space="0"/>
              <w:right w:val="single" w:color="auto" w:sz="4" w:space="0"/>
            </w:tcBorders>
            <w:tcW w:w="570" w:type="dxa"/>
            <w:vAlign w:val="center"/>
            <w:vMerge w:val="continue"/>
            <w:textDirection w:val="lrTb"/>
            <w:noWrap/>
          </w:tcPr>
          <w:p>
            <w:pPr>
              <w:widowControl w:val="true"/>
              <w:pBdr/>
              <w:spacing/>
              <w:ind/>
              <w:jc w:val="center"/>
              <w:rPr>
                <w:rFonts w:ascii="宋体" w:hAnsi="宋体" w:eastAsia="宋体" w:cs="宋体"/>
                <w:color w:val="000000"/>
                <w:sz w:val="15"/>
                <w:szCs w:val="15"/>
              </w:rPr>
            </w:pPr>
            <w:r>
              <w:rPr>
                <w:rFonts w:ascii="宋体" w:hAnsi="宋体" w:eastAsia="宋体" w:cs="宋体"/>
                <w:color w:val="000000"/>
                <w:sz w:val="15"/>
                <w:szCs w:val="15"/>
              </w:rPr>
            </w:r>
            <w:r>
              <w:rPr>
                <w:rFonts w:ascii="宋体" w:hAnsi="宋体" w:eastAsia="宋体" w:cs="宋体"/>
                <w:color w:val="000000"/>
                <w:sz w:val="15"/>
                <w:szCs w:val="15"/>
              </w:rPr>
            </w:r>
          </w:p>
        </w:tc>
        <w:tc>
          <w:tcPr>
            <w:shd w:val="clear" w:color="auto" w:fill="auto"/>
            <w:tcBorders>
              <w:top w:val="single" w:color="auto" w:sz="4" w:space="0"/>
              <w:left w:val="single" w:color="auto" w:sz="4" w:space="0"/>
              <w:bottom w:val="single" w:color="auto" w:sz="4" w:space="0"/>
              <w:right w:val="single" w:color="auto" w:sz="4" w:space="0"/>
            </w:tcBorders>
            <w:tcW w:w="795"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可持续影响</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8"/>
                <w:szCs w:val="18"/>
              </w:rPr>
              <w:t xml:space="preserve">（6分）</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5580" w:type="dxa"/>
            <w:vAlign w:val="center"/>
            <w:textDirection w:val="lrTb"/>
            <w:noWrap w:val="false"/>
          </w:tcPr>
          <w:p>
            <w:pPr>
              <w:widowControl w:val="true"/>
              <w:pBdr/>
              <w:spacing/>
              <w:ind/>
              <w:jc w:val="left"/>
              <w:rPr>
                <w:rFonts w:ascii="宋体" w:hAnsi="宋体" w:eastAsia="宋体" w:cs="宋体"/>
                <w:color w:val="000000"/>
                <w:szCs w:val="21"/>
              </w:rPr>
            </w:pPr>
            <w:r>
              <w:rPr>
                <w:rFonts w:ascii="宋体" w:hAnsi="宋体" w:eastAsia="宋体" w:cs="宋体"/>
                <w:sz w:val="24"/>
                <w:szCs w:val="24"/>
              </w:rPr>
              <w:t xml:space="preserve">该项目的建设有益于市民身心健康，有利于改善投资环境，促进经济持续、稳定的发展，吸引客商投资，</w:t>
            </w:r>
            <w:r>
              <w:rPr>
                <w:rFonts w:hint="eastAsia" w:ascii="宋体" w:hAnsi="宋体" w:eastAsia="宋体" w:cs="宋体"/>
                <w:sz w:val="24"/>
                <w:szCs w:val="24"/>
              </w:rPr>
              <w:t xml:space="preserve">助推</w:t>
            </w:r>
            <w:r>
              <w:rPr>
                <w:rFonts w:ascii="宋体" w:hAnsi="宋体" w:eastAsia="宋体" w:cs="宋体"/>
                <w:sz w:val="24"/>
                <w:szCs w:val="24"/>
              </w:rPr>
              <w:t xml:space="preserve">随州市经济发展。</w:t>
            </w:r>
            <w:r>
              <w:rPr>
                <w:rFonts w:ascii="宋体" w:hAnsi="宋体" w:eastAsia="宋体" w:cs="宋体"/>
                <w:color w:val="000000"/>
                <w:szCs w:val="21"/>
              </w:rPr>
            </w:r>
          </w:p>
        </w:tc>
        <w:tc>
          <w:tcPr>
            <w:tcBorders>
              <w:top w:val="single" w:color="000000" w:sz="4" w:space="0"/>
              <w:left w:val="single" w:color="auto" w:sz="4" w:space="0"/>
              <w:bottom w:val="single" w:color="000000" w:sz="4" w:space="0"/>
              <w:right w:val="single" w:color="000000" w:sz="4" w:space="0"/>
            </w:tcBorders>
            <w:tcW w:w="1020"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本项6分，不扣分。</w:t>
            </w:r>
            <w:r>
              <w:rPr>
                <w:rFonts w:ascii="宋体" w:hAnsi="宋体" w:eastAsia="宋体" w:cs="宋体"/>
                <w:color w:val="000000"/>
                <w:szCs w:val="21"/>
              </w:rPr>
            </w:r>
          </w:p>
        </w:tc>
        <w:tc>
          <w:tcPr>
            <w:tcBorders>
              <w:top w:val="single" w:color="000000" w:sz="4" w:space="0"/>
              <w:left w:val="single" w:color="auto" w:sz="4" w:space="0"/>
              <w:bottom w:val="single" w:color="000000" w:sz="4" w:space="0"/>
              <w:right w:val="single" w:color="000000" w:sz="4" w:space="0"/>
            </w:tcBorders>
            <w:tcW w:w="615"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6分</w:t>
            </w:r>
            <w:r>
              <w:rPr>
                <w:rFonts w:ascii="宋体" w:hAnsi="宋体" w:eastAsia="宋体" w:cs="宋体"/>
                <w:color w:val="000000"/>
                <w:szCs w:val="21"/>
              </w:rPr>
            </w:r>
          </w:p>
        </w:tc>
      </w:tr>
      <w:tr>
        <w:trPr>
          <w:trHeight w:val="1550"/>
        </w:trPr>
        <w:tc>
          <w:tcPr>
            <w:shd w:val="clear" w:color="auto" w:fill="auto"/>
            <w:tcBorders>
              <w:left w:val="single" w:color="auto" w:sz="4" w:space="0"/>
              <w:bottom w:val="single" w:color="auto" w:sz="4" w:space="0"/>
              <w:right w:val="single" w:color="auto" w:sz="4" w:space="0"/>
            </w:tcBorders>
            <w:tcW w:w="555" w:type="dxa"/>
            <w:vAlign w:val="center"/>
            <w:vMerge w:val="continue"/>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left w:val="single" w:color="auto" w:sz="4" w:space="0"/>
              <w:bottom w:val="single" w:color="auto" w:sz="4" w:space="0"/>
              <w:right w:val="single" w:color="auto" w:sz="4" w:space="0"/>
            </w:tcBorders>
            <w:tcW w:w="570" w:type="dxa"/>
            <w:vAlign w:val="center"/>
            <w:vMerge w:val="continue"/>
            <w:textDirection w:val="lrTb"/>
            <w:noWrap/>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795" w:type="dxa"/>
            <w:vAlign w:val="center"/>
            <w:textDirection w:val="lrTb"/>
            <w:noWrap w:val="false"/>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满意度</w:t>
            </w:r>
            <w:r>
              <w:rPr>
                <w:rFonts w:ascii="宋体" w:hAnsi="宋体" w:eastAsia="宋体" w:cs="宋体"/>
                <w:color w:val="000000"/>
                <w:szCs w:val="21"/>
              </w:rPr>
            </w:r>
          </w:p>
          <w:p>
            <w:pPr>
              <w:widowControl w:val="true"/>
              <w:pBdr/>
              <w:spacing/>
              <w:ind/>
              <w:jc w:val="center"/>
              <w:rPr>
                <w:rFonts w:ascii="宋体" w:hAnsi="宋体" w:eastAsia="宋体" w:cs="宋体"/>
                <w:color w:val="000000"/>
                <w:szCs w:val="21"/>
              </w:rPr>
            </w:pPr>
            <w:r>
              <w:rPr>
                <w:rFonts w:hint="eastAsia" w:ascii="宋体" w:hAnsi="宋体" w:eastAsia="宋体" w:cs="宋体"/>
                <w:color w:val="000000"/>
                <w:sz w:val="15"/>
                <w:szCs w:val="15"/>
              </w:rPr>
              <w:t xml:space="preserve">(6分)</w:t>
            </w:r>
            <w:r>
              <w:rPr>
                <w:rFonts w:ascii="宋体" w:hAnsi="宋体" w:eastAsia="宋体" w:cs="宋体"/>
                <w:color w:val="000000"/>
                <w:szCs w:val="21"/>
              </w:rPr>
            </w:r>
          </w:p>
        </w:tc>
        <w:tc>
          <w:tcPr>
            <w:shd w:val="clear" w:color="auto" w:fill="auto"/>
            <w:tcBorders>
              <w:top w:val="single" w:color="auto" w:sz="4" w:space="0"/>
              <w:left w:val="single" w:color="auto" w:sz="4" w:space="0"/>
              <w:bottom w:val="single" w:color="auto" w:sz="4" w:space="0"/>
              <w:right w:val="single" w:color="auto" w:sz="4" w:space="0"/>
            </w:tcBorders>
            <w:tcW w:w="5580" w:type="dxa"/>
            <w:vAlign w:val="center"/>
            <w:textDirection w:val="lrTb"/>
            <w:noWrap w:val="false"/>
          </w:tcPr>
          <w:p>
            <w:pPr>
              <w:pStyle w:val="646"/>
              <w:widowControl w:val="true"/>
              <w:pBdr/>
              <w:spacing/>
              <w:ind w:firstLine="0"/>
              <w:jc w:val="left"/>
              <w:rPr>
                <w:rFonts w:ascii="宋体" w:hAnsi="宋体" w:eastAsia="宋体" w:cs="宋体"/>
                <w:color w:val="000000"/>
                <w:szCs w:val="21"/>
              </w:rPr>
            </w:pPr>
            <w:r>
              <w:rPr>
                <w:rFonts w:ascii="宋体" w:hAnsi="宋体" w:eastAsia="宋体" w:cs="宋体"/>
                <w:color w:val="000000"/>
                <w:szCs w:val="21"/>
              </w:rPr>
              <w:t xml:space="preserve">①</w:t>
            </w:r>
            <w:r>
              <w:rPr>
                <w:rFonts w:hint="eastAsia" w:ascii="宋体" w:hAnsi="宋体" w:eastAsia="宋体" w:cs="宋体"/>
                <w:color w:val="000000"/>
                <w:szCs w:val="21"/>
              </w:rPr>
              <w:t xml:space="preserve">项目实施单位满意度</w:t>
            </w:r>
            <w:r>
              <w:rPr>
                <w:rFonts w:ascii="宋体" w:hAnsi="宋体" w:eastAsia="宋体" w:cs="宋体"/>
                <w:color w:val="000000"/>
                <w:szCs w:val="21"/>
              </w:rPr>
            </w:r>
          </w:p>
          <w:p>
            <w:pPr>
              <w:pStyle w:val="646"/>
              <w:widowControl w:val="true"/>
              <w:pBdr/>
              <w:spacing/>
              <w:ind w:firstLine="0"/>
              <w:jc w:val="left"/>
              <w:rPr>
                <w:rFonts w:ascii="宋体" w:hAnsi="宋体" w:eastAsia="宋体" w:cs="宋体"/>
                <w:color w:val="000000"/>
                <w:szCs w:val="21"/>
              </w:rPr>
            </w:pPr>
            <w:r>
              <w:rPr>
                <w:rFonts w:ascii="宋体" w:hAnsi="宋体" w:eastAsia="宋体" w:cs="宋体"/>
                <w:color w:val="000000"/>
                <w:szCs w:val="21"/>
              </w:rPr>
              <w:t xml:space="preserve">②</w:t>
            </w:r>
            <w:r>
              <w:rPr>
                <w:rFonts w:hint="eastAsia" w:ascii="宋体" w:hAnsi="宋体" w:eastAsia="宋体" w:cs="宋体"/>
                <w:color w:val="000000"/>
                <w:szCs w:val="21"/>
              </w:rPr>
              <w:t xml:space="preserve"> 服务对象满意度</w:t>
            </w:r>
            <w:r>
              <w:rPr>
                <w:rFonts w:ascii="宋体" w:hAnsi="宋体" w:eastAsia="宋体" w:cs="宋体"/>
                <w:color w:val="000000"/>
                <w:szCs w:val="21"/>
              </w:rPr>
            </w:r>
          </w:p>
          <w:p>
            <w:pPr>
              <w:pStyle w:val="646"/>
              <w:widowControl w:val="true"/>
              <w:pBdr/>
              <w:spacing/>
              <w:ind w:firstLine="0"/>
              <w:jc w:val="left"/>
              <w:rPr>
                <w:rFonts w:ascii="宋体" w:hAnsi="宋体" w:eastAsia="宋体" w:cs="宋体"/>
                <w:color w:val="333333"/>
                <w:szCs w:val="21"/>
                <w:shd w:val="clear" w:color="auto" w:fill="ffffff"/>
              </w:rPr>
            </w:pPr>
            <w:r>
              <w:rPr>
                <w:rFonts w:ascii="宋体" w:hAnsi="宋体" w:eastAsia="宋体" w:cs="宋体"/>
                <w:color w:val="333333"/>
                <w:szCs w:val="21"/>
                <w:shd w:val="clear" w:color="auto" w:fill="ffffff"/>
              </w:rPr>
            </w:r>
            <w:r>
              <w:rPr>
                <w:rFonts w:ascii="宋体" w:hAnsi="宋体" w:eastAsia="宋体" w:cs="宋体"/>
                <w:color w:val="333333"/>
                <w:szCs w:val="21"/>
                <w:shd w:val="clear" w:color="auto" w:fill="ffffff"/>
              </w:rPr>
            </w:r>
          </w:p>
          <w:p>
            <w:pPr>
              <w:pStyle w:val="646"/>
              <w:widowControl w:val="true"/>
              <w:pBdr/>
              <w:spacing/>
              <w:ind w:firstLine="0"/>
              <w:jc w:val="left"/>
              <w:rPr>
                <w:rFonts w:ascii="宋体" w:hAnsi="宋体" w:eastAsia="宋体" w:cs="宋体"/>
                <w:color w:val="000000"/>
                <w:szCs w:val="21"/>
              </w:rPr>
            </w:pPr>
            <w:r>
              <w:rPr>
                <w:rFonts w:hint="eastAsia" w:ascii="宋体" w:hAnsi="宋体" w:eastAsia="宋体" w:cs="宋体"/>
                <w:color w:val="333333"/>
                <w:szCs w:val="21"/>
                <w:shd w:val="clear" w:color="auto" w:fill="ffffff"/>
              </w:rPr>
              <w:t xml:space="preserve">说明：通过随机问卷调查、电话访问、现场走访等形式，对项目实施单位、受益对象满意度进行调查，达到95%以上为6分，85%-95%为4分；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1020" w:type="dxa"/>
            <w:vAlign w:val="center"/>
            <w:textDirection w:val="lrTb"/>
            <w:noWrap w:val="false"/>
          </w:tcPr>
          <w:p>
            <w:pPr>
              <w:widowControl w:val="true"/>
              <w:pBdr/>
              <w:spacing/>
              <w:ind/>
              <w:jc w:val="center"/>
              <w:rPr>
                <w:rFonts w:ascii="宋体" w:hAnsi="宋体" w:eastAsia="宋体" w:cs="宋体"/>
                <w:color w:val="000000"/>
                <w:szCs w:val="21"/>
              </w:rPr>
            </w:pPr>
            <w:r>
              <w:rPr>
                <w:rFonts w:ascii="宋体" w:hAnsi="宋体" w:eastAsia="宋体" w:cs="宋体"/>
                <w:color w:val="000000"/>
                <w:szCs w:val="21"/>
              </w:rPr>
              <w:t xml:space="preserve">一般采取社会调查的方式</w:t>
            </w:r>
            <w:r>
              <w:rPr>
                <w:rFonts w:hint="eastAsia" w:ascii="宋体" w:hAnsi="宋体" w:eastAsia="宋体" w:cs="宋体"/>
                <w:color w:val="000000"/>
                <w:szCs w:val="21"/>
              </w:rPr>
              <w:t xml:space="preserve">，因调查问卷数量有限，扣2分。</w:t>
            </w:r>
            <w:r>
              <w:rPr>
                <w:rFonts w:ascii="宋体" w:hAnsi="宋体" w:eastAsia="宋体" w:cs="宋体"/>
                <w:color w:val="000000"/>
                <w:szCs w:val="21"/>
              </w:rP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widowControl w:val="true"/>
              <w:pBdr/>
              <w:spacing/>
              <w:ind/>
              <w:jc w:val="center"/>
              <w:rPr>
                <w:rFonts w:ascii="宋体" w:hAnsi="宋体" w:eastAsia="宋体" w:cs="宋体"/>
                <w:color w:val="000000"/>
                <w:szCs w:val="21"/>
              </w:rPr>
            </w:pPr>
            <w:r>
              <w:rPr>
                <w:rFonts w:hint="eastAsia" w:ascii="宋体" w:hAnsi="宋体" w:eastAsia="宋体" w:cs="宋体"/>
                <w:color w:val="000000"/>
                <w:szCs w:val="21"/>
              </w:rPr>
              <w:t xml:space="preserve">4分</w:t>
            </w:r>
            <w:r>
              <w:rPr>
                <w:rFonts w:ascii="宋体" w:hAnsi="宋体" w:eastAsia="宋体" w:cs="宋体"/>
                <w:color w:val="000000"/>
                <w:szCs w:val="21"/>
              </w:rPr>
            </w:r>
          </w:p>
        </w:tc>
      </w:tr>
    </w:tbl>
    <w:p>
      <w:pPr>
        <w:pStyle w:val="641"/>
        <w:pBdr/>
        <w:spacing w:after="0" w:before="0" w:beforeAutospacing="0" w:line="562" w:lineRule="exact"/>
        <w:ind w:firstLine="560"/>
        <w:jc w:val="left"/>
        <w:rPr>
          <w:rFonts w:hint="eastAsia" w:ascii="仿宋_GB2312" w:hAnsi="仿宋_GB2312" w:cs="Arial Narrow" w:eastAsiaTheme="minorEastAsia"/>
        </w:rPr>
      </w:pPr>
      <w:r>
        <w:rPr>
          <w:rFonts w:hint="eastAsia" w:ascii="仿宋_GB2312" w:hAnsi="仿宋_GB2312" w:cs="Arial Narrow" w:eastAsiaTheme="minorEastAsia"/>
        </w:rPr>
      </w:r>
      <w:r>
        <w:rPr>
          <w:rFonts w:hint="eastAsia" w:ascii="仿宋_GB2312" w:hAnsi="仿宋_GB2312" w:cs="Arial Narrow" w:eastAsiaTheme="minorEastAsia"/>
        </w:rPr>
      </w:r>
    </w:p>
    <w:p>
      <w:pPr>
        <w:pStyle w:val="641"/>
        <w:pBdr/>
        <w:spacing w:after="0" w:before="0" w:beforeAutospacing="0" w:line="562" w:lineRule="exact"/>
        <w:ind w:firstLine="560"/>
        <w:jc w:val="left"/>
        <w:rPr>
          <w:rFonts w:hint="eastAsia" w:ascii="仿宋_GB2312" w:hAnsi="仿宋_GB2312" w:cs="Arial Narrow" w:eastAsiaTheme="minorEastAsia"/>
        </w:rPr>
      </w:pPr>
      <w:r>
        <w:rPr>
          <w:rFonts w:hint="eastAsia" w:ascii="仿宋_GB2312" w:hAnsi="仿宋_GB2312" w:cs="Arial Narrow" w:eastAsiaTheme="minorEastAsia"/>
        </w:rPr>
      </w:r>
      <w:r>
        <w:rPr>
          <w:rFonts w:hint="eastAsia" w:ascii="仿宋_GB2312" w:hAnsi="仿宋_GB2312" w:cs="Arial Narrow" w:eastAsiaTheme="minorEastAsia"/>
        </w:rPr>
      </w:r>
    </w:p>
    <w:p>
      <w:pPr>
        <w:pStyle w:val="641"/>
        <w:pBdr/>
        <w:spacing w:after="0" w:before="0" w:beforeAutospacing="0" w:line="562" w:lineRule="exact"/>
        <w:ind w:firstLine="560"/>
        <w:jc w:val="left"/>
        <w:rPr>
          <w:rFonts w:hint="eastAsia" w:ascii="仿宋_GB2312" w:hAnsi="仿宋_GB2312" w:cs="Arial Narrow" w:eastAsiaTheme="minorEastAsia"/>
        </w:rPr>
      </w:pPr>
      <w:r>
        <w:rPr>
          <w:rFonts w:hint="eastAsia" w:ascii="仿宋_GB2312" w:hAnsi="仿宋_GB2312" w:cs="Arial Narrow" w:eastAsiaTheme="minorEastAsia"/>
        </w:rPr>
      </w:r>
      <w:r>
        <w:rPr>
          <w:rFonts w:hint="eastAsia" w:ascii="仿宋_GB2312" w:hAnsi="仿宋_GB2312" w:cs="Arial Narrow" w:eastAsiaTheme="minorEastAsia"/>
        </w:rPr>
      </w:r>
    </w:p>
    <w:p>
      <w:pPr>
        <w:pStyle w:val="641"/>
        <w:pBdr/>
        <w:spacing w:after="0" w:before="0" w:beforeAutospacing="0" w:line="562" w:lineRule="exact"/>
        <w:ind w:firstLine="560"/>
        <w:jc w:val="left"/>
        <w:rPr>
          <w:rFonts w:hint="eastAsia" w:ascii="仿宋_GB2312" w:hAnsi="仿宋_GB2312" w:cs="Arial Narrow" w:eastAsiaTheme="minorEastAsia"/>
        </w:rPr>
      </w:pPr>
      <w:r>
        <w:rPr>
          <w:rFonts w:hint="eastAsia" w:ascii="仿宋_GB2312" w:hAnsi="仿宋_GB2312" w:cs="Arial Narrow" w:eastAsiaTheme="minorEastAsia"/>
        </w:rPr>
      </w:r>
      <w:r>
        <w:rPr>
          <w:rFonts w:hint="eastAsia" w:ascii="仿宋_GB2312" w:hAnsi="仿宋_GB2312" w:cs="Arial Narrow" w:eastAsiaTheme="minorEastAsia"/>
        </w:rPr>
      </w:r>
    </w:p>
    <w:p>
      <w:pPr>
        <w:pStyle w:val="641"/>
        <w:pBdr/>
        <w:spacing w:after="0" w:before="0" w:beforeAutospacing="0" w:line="562" w:lineRule="exact"/>
        <w:ind w:firstLine="560"/>
        <w:jc w:val="left"/>
        <w:rPr>
          <w:rFonts w:hint="eastAsia" w:ascii="仿宋_GB2312" w:hAnsi="仿宋_GB2312" w:cs="Arial Narrow" w:eastAsiaTheme="minorEastAsia"/>
        </w:rPr>
      </w:pPr>
      <w:r>
        <w:rPr>
          <w:rFonts w:hint="eastAsia" w:ascii="仿宋_GB2312" w:hAnsi="仿宋_GB2312" w:cs="Arial Narrow" w:eastAsiaTheme="minorEastAsia"/>
        </w:rPr>
      </w:r>
      <w:r>
        <w:rPr>
          <w:rFonts w:hint="eastAsia" w:ascii="仿宋_GB2312" w:hAnsi="仿宋_GB2312" w:cs="Arial Narrow" w:eastAsiaTheme="minorEastAsia"/>
        </w:rPr>
      </w:r>
    </w:p>
    <w:p>
      <w:pPr>
        <w:widowControl w:val="true"/>
        <w:pBdr/>
        <w:spacing w:line="560" w:lineRule="exact"/>
        <w:ind w:firstLine="600"/>
        <w:jc w:val="left"/>
        <w:rPr>
          <w:rFonts w:hint="eastAsia" w:ascii="宋体" w:hAnsi="宋体" w:cs="Arial Narrow"/>
          <w:sz w:val="30"/>
          <w:szCs w:val="30"/>
        </w:rPr>
      </w:pPr>
      <w:r>
        <w:rPr>
          <w:rFonts w:hint="eastAsia" w:ascii="宋体" w:hAnsi="宋体" w:cs="Arial Narrow"/>
          <w:sz w:val="30"/>
          <w:szCs w:val="30"/>
        </w:rPr>
        <w:t xml:space="preserve">附件4：随州市粮食储备有限公司国有资本经营预算支出项目财政评价结果</w:t>
      </w:r>
      <w:r>
        <w:rPr>
          <w:rFonts w:hint="eastAsia" w:ascii="宋体" w:hAnsi="宋体" w:cs="Arial Narrow"/>
          <w:sz w:val="30"/>
          <w:szCs w:val="30"/>
        </w:rPr>
      </w:r>
    </w:p>
    <w:p>
      <w:pPr>
        <w:widowControl w:val="true"/>
        <w:pBdr/>
        <w:spacing/>
        <w:ind w:firstLine="640"/>
        <w:jc w:val="left"/>
        <w:rPr>
          <w:rFonts w:ascii="宋体" w:cs="宋体"/>
          <w:color w:val="000000"/>
          <w:sz w:val="32"/>
          <w:szCs w:val="32"/>
        </w:rPr>
      </w:pPr>
      <w:r>
        <w:rPr>
          <w:rFonts w:hint="eastAsia" w:ascii="黑体" w:eastAsia="黑体" w:cs="黑体"/>
          <w:color w:val="000000"/>
          <w:sz w:val="32"/>
          <w:szCs w:val="32"/>
        </w:rPr>
        <w:t xml:space="preserve">一、评价结论</w:t>
      </w:r>
      <w:r>
        <w:rPr>
          <w:rFonts w:hint="eastAsia" w:ascii="宋体" w:eastAsia="宋体" w:cs="宋体"/>
          <w:color w:val="000000"/>
          <w:sz w:val="32"/>
          <w:szCs w:val="32"/>
        </w:rPr>
        <w:t xml:space="preserve"> </w:t>
      </w:r>
      <w:r>
        <w:rPr>
          <w:rFonts w:ascii="宋体" w:cs="宋体"/>
          <w:color w:val="000000"/>
          <w:sz w:val="32"/>
          <w:szCs w:val="32"/>
        </w:rPr>
      </w:r>
    </w:p>
    <w:p>
      <w:pPr>
        <w:widowControl w:val="true"/>
        <w:pBdr/>
        <w:spacing w:line="560" w:lineRule="exact"/>
        <w:ind w:firstLine="640"/>
        <w:jc w:val="left"/>
        <w:rPr>
          <w:rFonts w:ascii="楷体" w:eastAsia="楷体" w:cs="楷体"/>
          <w:sz w:val="32"/>
          <w:szCs w:val="32"/>
        </w:rPr>
      </w:pPr>
      <w:r>
        <w:rPr>
          <w:rFonts w:hint="eastAsia" w:ascii="楷体" w:eastAsia="楷体" w:cs="楷体"/>
          <w:color w:val="000000"/>
          <w:sz w:val="32"/>
          <w:szCs w:val="32"/>
        </w:rPr>
        <w:t xml:space="preserve">（一）评价分数和等级 </w:t>
      </w:r>
      <w:r>
        <w:rPr>
          <w:rFonts w:ascii="楷体" w:eastAsia="楷体" w:cs="楷体"/>
          <w:sz w:val="32"/>
          <w:szCs w:val="32"/>
        </w:rPr>
      </w:r>
    </w:p>
    <w:p>
      <w:pPr>
        <w:widowControl w:val="true"/>
        <w:pBdr/>
        <w:spacing w:line="560" w:lineRule="exact"/>
        <w:ind w:firstLine="640"/>
        <w:jc w:val="left"/>
        <w:rPr>
          <w:rFonts w:ascii="仿宋" w:eastAsia="仿宋" w:cs="仿宋"/>
          <w:color w:val="000000"/>
          <w:sz w:val="32"/>
          <w:szCs w:val="32"/>
        </w:rPr>
      </w:pPr>
      <w:r>
        <w:rPr>
          <w:rFonts w:hint="eastAsia" w:ascii="仿宋" w:eastAsia="仿宋" w:cs="仿宋"/>
          <w:color w:val="000000"/>
          <w:sz w:val="32"/>
          <w:szCs w:val="32"/>
        </w:rPr>
        <w:t xml:space="preserve">国有资本经营预算支出项目</w:t>
      </w:r>
      <w:r>
        <w:rPr>
          <w:rFonts w:ascii="仿宋" w:eastAsia="仿宋" w:cs="仿宋"/>
          <w:color w:val="000000"/>
          <w:sz w:val="32"/>
          <w:szCs w:val="32"/>
        </w:rPr>
        <w:t xml:space="preserve">绩效评级得分为</w:t>
      </w:r>
      <w:r>
        <w:rPr>
          <w:rFonts w:hint="eastAsia" w:ascii="仿宋" w:eastAsia="仿宋" w:cs="仿宋"/>
          <w:color w:val="000000"/>
          <w:sz w:val="32"/>
          <w:szCs w:val="32"/>
        </w:rPr>
        <w:t xml:space="preserve">86分。根</w:t>
      </w:r>
      <w:r>
        <w:rPr>
          <w:rFonts w:ascii="仿宋" w:eastAsia="仿宋" w:cs="仿宋"/>
          <w:color w:val="000000"/>
          <w:sz w:val="32"/>
          <w:szCs w:val="32"/>
        </w:rPr>
        <w:t xml:space="preserve">据评价方案设定等级标准，本项目评级等</w:t>
      </w:r>
      <w:r>
        <w:rPr>
          <w:rFonts w:hint="eastAsia" w:ascii="仿宋" w:eastAsia="仿宋" w:cs="仿宋"/>
          <w:color w:val="000000"/>
          <w:sz w:val="32"/>
          <w:szCs w:val="32"/>
        </w:rPr>
        <w:t xml:space="preserve">级为“良”。</w:t>
      </w:r>
      <w:r>
        <w:rPr>
          <w:rFonts w:ascii="仿宋" w:eastAsia="仿宋" w:cs="仿宋"/>
          <w:color w:val="000000"/>
          <w:sz w:val="32"/>
          <w:szCs w:val="32"/>
        </w:rPr>
      </w:r>
    </w:p>
    <w:p>
      <w:pPr>
        <w:widowControl w:val="true"/>
        <w:pBdr/>
        <w:spacing w:line="560" w:lineRule="exact"/>
        <w:ind w:firstLine="640"/>
        <w:jc w:val="left"/>
        <w:rPr>
          <w:rFonts w:ascii="楷体" w:eastAsia="楷体" w:cs="楷体"/>
          <w:color w:val="000000"/>
          <w:sz w:val="32"/>
          <w:szCs w:val="32"/>
        </w:rPr>
      </w:pPr>
      <w:r>
        <w:rPr>
          <w:rFonts w:hint="eastAsia" w:ascii="楷体" w:eastAsia="楷体" w:cs="楷体"/>
          <w:color w:val="000000"/>
          <w:sz w:val="32"/>
          <w:szCs w:val="32"/>
        </w:rPr>
        <w:t xml:space="preserve">（二）绩效评价指标情况</w:t>
      </w:r>
      <w:r>
        <w:rPr>
          <w:rFonts w:ascii="楷体" w:eastAsia="楷体" w:cs="楷体"/>
          <w:color w:val="000000"/>
          <w:sz w:val="32"/>
          <w:szCs w:val="32"/>
        </w:rPr>
      </w:r>
    </w:p>
    <w:p>
      <w:pPr>
        <w:widowControl w:val="true"/>
        <w:pBdr/>
        <w:spacing w:line="560" w:lineRule="exact"/>
        <w:ind w:firstLine="640"/>
        <w:jc w:val="left"/>
        <w:rPr>
          <w:rFonts w:ascii="仿宋" w:eastAsia="仿宋" w:cs="仿宋"/>
          <w:color w:val="000000"/>
          <w:sz w:val="32"/>
          <w:szCs w:val="32"/>
        </w:rPr>
      </w:pPr>
      <w:r>
        <w:rPr>
          <w:rFonts w:hint="eastAsia" w:ascii="仿宋_GB2312" w:eastAsia="仿宋_GB2312"/>
          <w:sz w:val="32"/>
          <w:szCs w:val="32"/>
        </w:rPr>
        <w:t xml:space="preserve">本次评价体系从决策、过程、产出和效果四个维度共设21个三级指标，决策6个，过程6个，产出3个，效果6 个。</w:t>
      </w:r>
      <w:r>
        <w:rPr>
          <w:rFonts w:hint="eastAsia" w:ascii="仿宋" w:eastAsia="仿宋" w:cs="仿宋"/>
          <w:color w:val="000000"/>
          <w:sz w:val="32"/>
          <w:szCs w:val="32"/>
        </w:rPr>
        <w:t xml:space="preserve">具体指标评分情况如下表：</w:t>
      </w:r>
      <w:r>
        <w:rPr>
          <w:rFonts w:ascii="仿宋" w:eastAsia="仿宋" w:cs="仿宋"/>
          <w:color w:val="000000"/>
          <w:sz w:val="32"/>
          <w:szCs w:val="32"/>
        </w:rPr>
      </w:r>
    </w:p>
    <w:tbl>
      <w:tblPr>
        <w:tblStyle w:val="625"/>
        <w:tblpPr w:horzAnchor="page" w:tblpX="1674" w:vertAnchor="text" w:tblpY="33" w:leftFromText="180" w:topFromText="0" w:rightFromText="180" w:bottomFromText="0"/>
        <w:tblW w:w="8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3117"/>
        <w:gridCol w:w="2880"/>
        <w:gridCol w:w="2718"/>
      </w:tblGrid>
      <w:tr>
        <w:trPr>
          <w:trHeight w:val="117"/>
        </w:trPr>
        <w:tc>
          <w:tcPr>
            <w:tcBorders>
              <w:right w:val="single" w:color="auto" w:sz="4" w:space="0"/>
            </w:tcBorders>
            <w:tcW w:w="3117"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评价指标</w:t>
            </w:r>
            <w:r>
              <w:rPr>
                <w:rFonts w:ascii="黑体" w:eastAsia="黑体" w:cs="黑体"/>
                <w:color w:val="000000"/>
                <w:sz w:val="24"/>
                <w:shd w:val="clear" w:color="auto" w:fill="ffffff"/>
              </w:rPr>
            </w:r>
          </w:p>
        </w:tc>
        <w:tc>
          <w:tcPr>
            <w:tcBorders>
              <w:left w:val="single" w:color="auto" w:sz="4" w:space="0"/>
              <w:right w:val="single" w:color="auto" w:sz="4" w:space="0"/>
            </w:tcBorders>
            <w:tcW w:w="2880"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标准分值</w:t>
            </w:r>
            <w:r>
              <w:rPr>
                <w:rFonts w:ascii="黑体" w:eastAsia="黑体" w:cs="黑体"/>
                <w:color w:val="000000"/>
                <w:sz w:val="24"/>
                <w:shd w:val="clear" w:color="auto" w:fill="ffffff"/>
              </w:rPr>
            </w:r>
          </w:p>
        </w:tc>
        <w:tc>
          <w:tcPr>
            <w:tcBorders>
              <w:left w:val="single" w:color="auto" w:sz="4" w:space="0"/>
            </w:tcBorders>
            <w:tcW w:w="2718"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评价得分</w:t>
            </w:r>
            <w:r>
              <w:rPr>
                <w:rFonts w:ascii="黑体" w:eastAsia="黑体" w:cs="黑体"/>
                <w:color w:val="000000"/>
                <w:sz w:val="24"/>
                <w:shd w:val="clear" w:color="auto" w:fill="ffffff"/>
              </w:rPr>
            </w:r>
          </w:p>
        </w:tc>
      </w:tr>
      <w:tr>
        <w:trPr>
          <w:trHeight w:val="75"/>
        </w:trPr>
        <w:tc>
          <w:tcPr>
            <w:tcBorders>
              <w:right w:val="single" w:color="auto" w:sz="4" w:space="0"/>
            </w:tcBorders>
            <w:tcW w:w="3117"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决策</w:t>
            </w:r>
            <w:r>
              <w:rPr>
                <w:rFonts w:ascii="黑体" w:eastAsia="黑体" w:cs="黑体"/>
                <w:color w:val="000000"/>
                <w:sz w:val="24"/>
                <w:shd w:val="clear" w:color="auto" w:fill="ffffff"/>
              </w:rPr>
            </w:r>
          </w:p>
        </w:tc>
        <w:tc>
          <w:tcPr>
            <w:tcBorders>
              <w:left w:val="single" w:color="auto" w:sz="4" w:space="0"/>
              <w:right w:val="single" w:color="auto" w:sz="4" w:space="0"/>
            </w:tcBorders>
            <w:tcW w:w="2880"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21分</w:t>
            </w:r>
            <w:r>
              <w:rPr>
                <w:rFonts w:ascii="黑体" w:eastAsia="黑体" w:cs="黑体"/>
                <w:color w:val="000000"/>
                <w:sz w:val="24"/>
                <w:shd w:val="clear" w:color="auto" w:fill="ffffff"/>
              </w:rPr>
            </w:r>
          </w:p>
        </w:tc>
        <w:tc>
          <w:tcPr>
            <w:tcBorders>
              <w:left w:val="single" w:color="auto" w:sz="4" w:space="0"/>
            </w:tcBorders>
            <w:tcW w:w="2718"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19.00分</w:t>
            </w:r>
            <w:r>
              <w:rPr>
                <w:rFonts w:ascii="黑体" w:eastAsia="黑体" w:cs="黑体"/>
                <w:color w:val="000000"/>
                <w:sz w:val="24"/>
                <w:shd w:val="clear" w:color="auto" w:fill="ffffff"/>
              </w:rPr>
            </w:r>
          </w:p>
        </w:tc>
      </w:tr>
      <w:tr>
        <w:trPr>
          <w:trHeight w:val="33"/>
        </w:trPr>
        <w:tc>
          <w:tcPr>
            <w:tcBorders>
              <w:right w:val="single" w:color="auto" w:sz="4" w:space="0"/>
            </w:tcBorders>
            <w:tcW w:w="3117"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过程</w:t>
            </w:r>
            <w:r>
              <w:rPr>
                <w:rFonts w:ascii="黑体" w:eastAsia="黑体" w:cs="黑体"/>
                <w:color w:val="000000"/>
                <w:sz w:val="24"/>
                <w:shd w:val="clear" w:color="auto" w:fill="ffffff"/>
              </w:rPr>
            </w:r>
          </w:p>
        </w:tc>
        <w:tc>
          <w:tcPr>
            <w:tcBorders>
              <w:left w:val="single" w:color="auto" w:sz="4" w:space="0"/>
              <w:right w:val="single" w:color="auto" w:sz="4" w:space="0"/>
            </w:tcBorders>
            <w:tcW w:w="2880"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19分</w:t>
            </w:r>
            <w:r>
              <w:rPr>
                <w:rFonts w:ascii="黑体" w:eastAsia="黑体" w:cs="黑体"/>
                <w:color w:val="000000"/>
                <w:sz w:val="24"/>
                <w:shd w:val="clear" w:color="auto" w:fill="ffffff"/>
              </w:rPr>
            </w:r>
          </w:p>
        </w:tc>
        <w:tc>
          <w:tcPr>
            <w:tcBorders>
              <w:left w:val="single" w:color="auto" w:sz="4" w:space="0"/>
            </w:tcBorders>
            <w:tcW w:w="2718"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14.00分</w:t>
            </w:r>
            <w:r>
              <w:rPr>
                <w:rFonts w:ascii="黑体" w:eastAsia="黑体" w:cs="黑体"/>
                <w:color w:val="000000"/>
                <w:sz w:val="24"/>
                <w:shd w:val="clear" w:color="auto" w:fill="ffffff"/>
              </w:rPr>
            </w:r>
          </w:p>
        </w:tc>
      </w:tr>
      <w:tr>
        <w:trPr>
          <w:trHeight w:val="147"/>
        </w:trPr>
        <w:tc>
          <w:tcPr>
            <w:tcBorders>
              <w:right w:val="single" w:color="auto" w:sz="4" w:space="0"/>
            </w:tcBorders>
            <w:tcW w:w="3117"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产出</w:t>
            </w:r>
            <w:r>
              <w:rPr>
                <w:rFonts w:ascii="黑体" w:eastAsia="黑体" w:cs="黑体"/>
                <w:color w:val="000000"/>
                <w:sz w:val="24"/>
                <w:shd w:val="clear" w:color="auto" w:fill="ffffff"/>
              </w:rPr>
            </w:r>
          </w:p>
        </w:tc>
        <w:tc>
          <w:tcPr>
            <w:tcBorders>
              <w:left w:val="single" w:color="auto" w:sz="4" w:space="0"/>
              <w:right w:val="single" w:color="auto" w:sz="4" w:space="0"/>
            </w:tcBorders>
            <w:tcW w:w="2880"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30分</w:t>
            </w:r>
            <w:r>
              <w:rPr>
                <w:rFonts w:ascii="黑体" w:eastAsia="黑体" w:cs="黑体"/>
                <w:color w:val="000000"/>
                <w:sz w:val="24"/>
                <w:shd w:val="clear" w:color="auto" w:fill="ffffff"/>
              </w:rPr>
            </w:r>
          </w:p>
        </w:tc>
        <w:tc>
          <w:tcPr>
            <w:tcBorders>
              <w:left w:val="single" w:color="auto" w:sz="4" w:space="0"/>
            </w:tcBorders>
            <w:tcW w:w="2718"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23.00分</w:t>
            </w:r>
            <w:r>
              <w:rPr>
                <w:rFonts w:ascii="黑体" w:eastAsia="黑体" w:cs="黑体"/>
                <w:color w:val="000000"/>
                <w:sz w:val="24"/>
                <w:shd w:val="clear" w:color="auto" w:fill="ffffff"/>
              </w:rPr>
            </w:r>
          </w:p>
        </w:tc>
      </w:tr>
      <w:tr>
        <w:trPr>
          <w:trHeight w:val="105"/>
        </w:trPr>
        <w:tc>
          <w:tcPr>
            <w:tcBorders>
              <w:right w:val="single" w:color="auto" w:sz="4" w:space="0"/>
            </w:tcBorders>
            <w:tcW w:w="3117"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效果</w:t>
            </w:r>
            <w:r>
              <w:rPr>
                <w:rFonts w:ascii="黑体" w:eastAsia="黑体" w:cs="黑体"/>
                <w:color w:val="000000"/>
                <w:sz w:val="24"/>
                <w:shd w:val="clear" w:color="auto" w:fill="ffffff"/>
              </w:rPr>
            </w:r>
          </w:p>
        </w:tc>
        <w:tc>
          <w:tcPr>
            <w:tcBorders>
              <w:left w:val="single" w:color="auto" w:sz="4" w:space="0"/>
              <w:right w:val="single" w:color="auto" w:sz="4" w:space="0"/>
            </w:tcBorders>
            <w:tcW w:w="2880"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30分</w:t>
            </w:r>
            <w:r>
              <w:rPr>
                <w:rFonts w:ascii="黑体" w:eastAsia="黑体" w:cs="黑体"/>
                <w:color w:val="000000"/>
                <w:sz w:val="24"/>
                <w:shd w:val="clear" w:color="auto" w:fill="ffffff"/>
              </w:rPr>
            </w:r>
          </w:p>
        </w:tc>
        <w:tc>
          <w:tcPr>
            <w:tcBorders>
              <w:left w:val="single" w:color="auto" w:sz="4" w:space="0"/>
            </w:tcBorders>
            <w:tcW w:w="2718"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30.00分</w:t>
            </w:r>
            <w:r>
              <w:rPr>
                <w:rFonts w:ascii="黑体" w:eastAsia="黑体" w:cs="黑体"/>
                <w:color w:val="000000"/>
                <w:sz w:val="24"/>
                <w:shd w:val="clear" w:color="auto" w:fill="ffffff"/>
              </w:rPr>
            </w:r>
          </w:p>
        </w:tc>
      </w:tr>
      <w:tr>
        <w:trPr>
          <w:trHeight w:val="53"/>
        </w:trPr>
        <w:tc>
          <w:tcPr>
            <w:tcBorders>
              <w:bottom w:val="single" w:color="auto" w:sz="4" w:space="0"/>
              <w:right w:val="single" w:color="auto" w:sz="4" w:space="0"/>
            </w:tcBorders>
            <w:tcW w:w="3117"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项目绩效</w:t>
            </w:r>
            <w:r>
              <w:rPr>
                <w:rFonts w:ascii="黑体" w:eastAsia="黑体" w:cs="黑体"/>
                <w:color w:val="000000"/>
                <w:sz w:val="24"/>
                <w:shd w:val="clear" w:color="auto" w:fill="ffffff"/>
              </w:rPr>
            </w:r>
          </w:p>
        </w:tc>
        <w:tc>
          <w:tcPr>
            <w:tcBorders>
              <w:left w:val="single" w:color="auto" w:sz="4" w:space="0"/>
              <w:bottom w:val="single" w:color="auto" w:sz="4" w:space="0"/>
              <w:right w:val="single" w:color="auto" w:sz="4" w:space="0"/>
            </w:tcBorders>
            <w:tcW w:w="2880"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100分</w:t>
            </w:r>
            <w:r>
              <w:rPr>
                <w:rFonts w:ascii="黑体" w:eastAsia="黑体" w:cs="黑体"/>
                <w:color w:val="000000"/>
                <w:sz w:val="24"/>
                <w:shd w:val="clear" w:color="auto" w:fill="ffffff"/>
              </w:rPr>
            </w:r>
          </w:p>
        </w:tc>
        <w:tc>
          <w:tcPr>
            <w:tcBorders>
              <w:left w:val="single" w:color="auto" w:sz="4" w:space="0"/>
              <w:bottom w:val="single" w:color="auto" w:sz="4" w:space="0"/>
            </w:tcBorders>
            <w:tcW w:w="2718" w:type="dxa"/>
            <w:vAlign w:val="center"/>
            <w:textDirection w:val="lrTb"/>
            <w:noWrap/>
          </w:tcPr>
          <w:p>
            <w:pPr>
              <w:pBdr/>
              <w:spacing w:line="500" w:lineRule="exact"/>
              <w:ind/>
              <w:jc w:val="center"/>
              <w:rPr>
                <w:rFonts w:ascii="黑体" w:eastAsia="黑体" w:cs="黑体"/>
                <w:color w:val="000000"/>
                <w:sz w:val="24"/>
                <w:shd w:val="clear" w:color="auto" w:fill="ffffff"/>
              </w:rPr>
            </w:pPr>
            <w:r>
              <w:rPr>
                <w:rFonts w:hint="eastAsia" w:ascii="黑体" w:eastAsia="黑体" w:cs="黑体"/>
                <w:color w:val="000000"/>
                <w:sz w:val="24"/>
                <w:shd w:val="clear" w:color="auto" w:fill="ffffff"/>
              </w:rPr>
              <w:t xml:space="preserve">86.00分</w:t>
            </w:r>
            <w:r>
              <w:rPr>
                <w:rFonts w:ascii="黑体" w:eastAsia="黑体" w:cs="黑体"/>
                <w:color w:val="000000"/>
                <w:sz w:val="24"/>
                <w:shd w:val="clear" w:color="auto" w:fill="ffffff"/>
              </w:rPr>
            </w:r>
          </w:p>
        </w:tc>
      </w:tr>
    </w:tbl>
    <w:p>
      <w:pPr>
        <w:widowControl w:val="true"/>
        <w:pBdr/>
        <w:spacing w:line="560" w:lineRule="exact"/>
        <w:ind w:firstLine="640"/>
        <w:jc w:val="left"/>
        <w:rPr>
          <w:rFonts w:ascii="仿宋_GB2312" w:eastAsia="仿宋_GB2312"/>
          <w:sz w:val="32"/>
          <w:szCs w:val="32"/>
        </w:rPr>
      </w:pPr>
      <w:r>
        <w:rPr>
          <w:rFonts w:hint="eastAsia" w:ascii="仿宋_GB2312" w:eastAsia="仿宋_GB2312"/>
          <w:sz w:val="32"/>
          <w:szCs w:val="32"/>
        </w:rPr>
        <w:t xml:space="preserve">其中：决策的</w:t>
      </w:r>
      <w:r>
        <w:rPr>
          <w:rFonts w:ascii="仿宋_GB2312" w:eastAsia="仿宋_GB2312"/>
          <w:sz w:val="32"/>
          <w:szCs w:val="32"/>
        </w:rPr>
        <w:t xml:space="preserve">6个</w:t>
      </w:r>
      <w:r>
        <w:rPr>
          <w:rFonts w:hint="eastAsia" w:ascii="仿宋_GB2312" w:eastAsia="仿宋_GB2312"/>
          <w:sz w:val="32"/>
          <w:szCs w:val="32"/>
        </w:rPr>
        <w:t xml:space="preserve">三级指标中有1个指标未取得标准分值，即“绩效指标明确性”，主要扣分原因为该项目实施单位在对项目资金进行项目绩效自评时，设置的部分绩效指标值不可衡量，与目标任务不匹配，如产出指标的质量指标的三级指标“工程质量达标”，不符合项目实际，该国有资本经营预算支出资金用于增加的国有企业项目资本金注入的随州市市级粮食应急储备保障中心项目在2022年度尚未进入建设阶段，无法衡量工程质量是否达标。</w:t>
      </w:r>
      <w:r>
        <w:rPr>
          <w:rFonts w:ascii="仿宋_GB2312" w:eastAsia="仿宋_GB2312"/>
          <w:sz w:val="32"/>
          <w:szCs w:val="32"/>
        </w:rPr>
      </w:r>
    </w:p>
    <w:p>
      <w:pPr>
        <w:widowControl w:val="true"/>
        <w:pBdr/>
        <w:spacing w:line="560" w:lineRule="exact"/>
        <w:ind w:firstLine="640"/>
        <w:jc w:val="left"/>
        <w:rPr>
          <w:rFonts w:ascii="仿宋_GB2312" w:eastAsia="仿宋_GB2312"/>
          <w:sz w:val="32"/>
          <w:szCs w:val="32"/>
        </w:rPr>
      </w:pPr>
      <w:r>
        <w:rPr>
          <w:rFonts w:ascii="仿宋_GB2312" w:eastAsia="仿宋_GB2312"/>
          <w:sz w:val="32"/>
          <w:szCs w:val="32"/>
        </w:rPr>
        <w:t xml:space="preserve">过程</w:t>
      </w:r>
      <w:r>
        <w:rPr>
          <w:rFonts w:hint="eastAsia" w:ascii="仿宋_GB2312" w:eastAsia="仿宋_GB2312"/>
          <w:sz w:val="32"/>
          <w:szCs w:val="32"/>
        </w:rPr>
        <w:t xml:space="preserve">的6</w:t>
      </w:r>
      <w:r>
        <w:rPr>
          <w:rFonts w:ascii="仿宋_GB2312" w:eastAsia="仿宋_GB2312"/>
          <w:sz w:val="32"/>
          <w:szCs w:val="32"/>
        </w:rPr>
        <w:t xml:space="preserve">个</w:t>
      </w:r>
      <w:r>
        <w:rPr>
          <w:rFonts w:hint="eastAsia" w:ascii="仿宋_GB2312" w:eastAsia="仿宋_GB2312"/>
          <w:sz w:val="32"/>
          <w:szCs w:val="32"/>
        </w:rPr>
        <w:t xml:space="preserve">三级指标中，有3个指标未取得标准分值，即“预算执行率”、“管理制度健全性”和“监督考核到位”，主要扣分原因为项目实施单位并未使用国有资本经营预算支出资金，预算执行率为0%；项目实施单位负责使用国有资本经营预算支出资金建设的随州市市级粮食应急储备保障中心项目进展缓慢，尚处于征地阶段，还未设置与项目建设相关的监督和考核机制。</w:t>
      </w:r>
      <w:r>
        <w:rPr>
          <w:rFonts w:ascii="仿宋_GB2312" w:eastAsia="仿宋_GB2312"/>
          <w:sz w:val="32"/>
          <w:szCs w:val="32"/>
        </w:rPr>
      </w:r>
    </w:p>
    <w:p>
      <w:pPr>
        <w:widowControl w:val="true"/>
        <w:pBdr/>
        <w:spacing w:line="560" w:lineRule="exact"/>
        <w:ind w:firstLine="640"/>
        <w:jc w:val="left"/>
        <w:rPr>
          <w:rFonts w:ascii="仿宋_GB2312" w:eastAsia="仿宋_GB2312"/>
          <w:sz w:val="32"/>
          <w:szCs w:val="32"/>
        </w:rPr>
      </w:pPr>
      <w:r>
        <w:rPr>
          <w:rFonts w:hint="eastAsia" w:ascii="仿宋_GB2312" w:eastAsia="仿宋_GB2312"/>
          <w:sz w:val="32"/>
          <w:szCs w:val="32"/>
        </w:rPr>
        <w:t xml:space="preserve">产出的3个三级指标中有2个指标未取得标准分值，即“建设项目实施情况”和“建设项目时间进度”，主要扣分原因项目实施单位负责使用国有资本经营预算支出资金建设的随州市市级粮食应急储备保障中心项目2022年度进展缓慢，未按照计划安排完成年度工作目标任务，应当在2022年6月底前完成对新建应急储备保障中心的选址和2022年10底前完成此项目的环评、规划、设计、报建、招投标等各项手续工作；但实际完成的只有新建应急储备保障中心的选址、规划、设计等3项工作，2023年2月14日才完成项目的可研批复。</w:t>
      </w:r>
      <w:r>
        <w:rPr>
          <w:rFonts w:ascii="仿宋_GB2312" w:eastAsia="仿宋_GB2312"/>
          <w:sz w:val="32"/>
          <w:szCs w:val="32"/>
        </w:rPr>
      </w:r>
    </w:p>
    <w:p>
      <w:pPr>
        <w:widowControl w:val="true"/>
        <w:pBdr/>
        <w:spacing w:line="560" w:lineRule="exact"/>
        <w:ind w:firstLine="640"/>
        <w:jc w:val="left"/>
        <w:rPr>
          <w:rFonts w:ascii="仿宋_GB2312" w:eastAsia="仿宋_GB2312"/>
          <w:sz w:val="32"/>
          <w:szCs w:val="32"/>
        </w:rPr>
      </w:pPr>
      <w:r>
        <w:rPr>
          <w:rFonts w:ascii="仿宋_GB2312" w:eastAsia="仿宋_GB2312"/>
          <w:sz w:val="32"/>
          <w:szCs w:val="32"/>
        </w:rPr>
        <w:t xml:space="preserve">效果</w:t>
      </w:r>
      <w:r>
        <w:rPr>
          <w:rFonts w:hint="eastAsia" w:ascii="仿宋_GB2312" w:eastAsia="仿宋_GB2312"/>
          <w:sz w:val="32"/>
          <w:szCs w:val="32"/>
        </w:rPr>
        <w:t xml:space="preserve">的6</w:t>
      </w:r>
      <w:r>
        <w:rPr>
          <w:rFonts w:ascii="仿宋_GB2312" w:eastAsia="仿宋_GB2312"/>
          <w:sz w:val="32"/>
          <w:szCs w:val="32"/>
        </w:rPr>
        <w:t xml:space="preserve">个</w:t>
      </w:r>
      <w:r>
        <w:rPr>
          <w:rFonts w:hint="eastAsia" w:ascii="仿宋_GB2312" w:eastAsia="仿宋_GB2312"/>
          <w:sz w:val="32"/>
          <w:szCs w:val="32"/>
        </w:rPr>
        <w:t xml:space="preserve">三级指标均已达到标准分值，未扣分。</w:t>
      </w:r>
      <w:r>
        <w:rPr>
          <w:rFonts w:ascii="仿宋_GB2312" w:eastAsia="仿宋_GB2312"/>
          <w:sz w:val="32"/>
          <w:szCs w:val="32"/>
        </w:rPr>
      </w:r>
    </w:p>
    <w:p>
      <w:pPr>
        <w:widowControl w:val="true"/>
        <w:pBdr/>
        <w:spacing w:line="560" w:lineRule="exact"/>
        <w:ind w:firstLine="640"/>
        <w:jc w:val="left"/>
        <w:rPr>
          <w:rFonts w:ascii="仿宋" w:eastAsia="仿宋" w:cs="仿宋"/>
          <w:color w:val="000000"/>
          <w:sz w:val="32"/>
          <w:szCs w:val="32"/>
        </w:rPr>
      </w:pPr>
      <w:r>
        <w:rPr>
          <w:rFonts w:hint="eastAsia" w:ascii="楷体" w:eastAsia="楷体" w:cs="楷体"/>
          <w:color w:val="000000"/>
          <w:sz w:val="32"/>
          <w:szCs w:val="32"/>
        </w:rPr>
        <w:t xml:space="preserve">（三）项目成效及存在的问题和原因</w:t>
      </w:r>
      <w:r>
        <w:rPr>
          <w:rFonts w:ascii="仿宋" w:eastAsia="仿宋" w:cs="仿宋"/>
          <w:color w:val="000000"/>
          <w:sz w:val="32"/>
          <w:szCs w:val="32"/>
        </w:rPr>
      </w:r>
    </w:p>
    <w:p>
      <w:pPr>
        <w:widowControl w:val="true"/>
        <w:pBdr/>
        <w:spacing w:line="560" w:lineRule="exact"/>
        <w:ind w:firstLine="640"/>
        <w:jc w:val="left"/>
        <w:rPr>
          <w:rFonts w:ascii="楷体" w:eastAsia="楷体" w:cs="楷体"/>
          <w:color w:val="000000"/>
          <w:sz w:val="32"/>
          <w:szCs w:val="32"/>
        </w:rPr>
      </w:pPr>
      <w:r>
        <w:rPr>
          <w:rFonts w:hint="eastAsia" w:ascii="楷体" w:eastAsia="楷体" w:cs="楷体"/>
          <w:color w:val="000000"/>
          <w:sz w:val="32"/>
          <w:szCs w:val="32"/>
        </w:rPr>
        <w:t xml:space="preserve">1.以前年度结果运用情况</w:t>
      </w:r>
      <w:r>
        <w:rPr>
          <w:rFonts w:ascii="楷体" w:eastAsia="楷体" w:cs="楷体"/>
          <w:color w:val="000000"/>
          <w:sz w:val="32"/>
          <w:szCs w:val="32"/>
        </w:rPr>
      </w:r>
    </w:p>
    <w:p>
      <w:pPr>
        <w:widowControl w:val="true"/>
        <w:pBdr/>
        <w:spacing w:line="560" w:lineRule="exact"/>
        <w:ind w:firstLine="640"/>
        <w:jc w:val="left"/>
        <w:rPr>
          <w:rFonts w:ascii="仿宋" w:eastAsia="仿宋" w:cs="仿宋"/>
          <w:color w:val="000000"/>
          <w:sz w:val="32"/>
          <w:szCs w:val="32"/>
        </w:rPr>
      </w:pPr>
      <w:r>
        <w:rPr>
          <w:rFonts w:hint="eastAsia" w:ascii="仿宋" w:eastAsia="仿宋" w:cs="仿宋"/>
          <w:color w:val="000000"/>
          <w:sz w:val="32"/>
          <w:szCs w:val="32"/>
        </w:rPr>
        <w:t xml:space="preserve">该项目为2022年新增项目，故无以前年度结果运用情况反馈。</w:t>
      </w:r>
      <w:r>
        <w:rPr>
          <w:rFonts w:ascii="仿宋" w:eastAsia="仿宋" w:cs="仿宋"/>
          <w:color w:val="000000"/>
          <w:sz w:val="32"/>
          <w:szCs w:val="32"/>
        </w:rPr>
      </w:r>
    </w:p>
    <w:p>
      <w:pPr>
        <w:widowControl w:val="true"/>
        <w:pBdr/>
        <w:spacing w:line="560" w:lineRule="exact"/>
        <w:ind w:firstLine="640"/>
        <w:jc w:val="left"/>
        <w:rPr>
          <w:rFonts w:ascii="仿宋" w:eastAsia="仿宋" w:cs="仿宋"/>
          <w:color w:val="000000"/>
          <w:sz w:val="32"/>
          <w:szCs w:val="32"/>
        </w:rPr>
      </w:pPr>
      <w:r>
        <w:rPr>
          <w:rFonts w:hint="eastAsia" w:ascii="楷体" w:eastAsia="楷体" w:cs="楷体"/>
          <w:color w:val="000000"/>
          <w:sz w:val="32"/>
          <w:szCs w:val="32"/>
        </w:rPr>
        <w:t xml:space="preserve">2.项目实施取得的成效</w:t>
      </w:r>
      <w:r>
        <w:rPr>
          <w:rFonts w:ascii="仿宋" w:eastAsia="仿宋" w:cs="仿宋"/>
          <w:color w:val="000000"/>
          <w:sz w:val="32"/>
          <w:szCs w:val="32"/>
        </w:rPr>
      </w:r>
    </w:p>
    <w:p>
      <w:pPr>
        <w:widowControl w:val="true"/>
        <w:pBdr/>
        <w:spacing w:line="560" w:lineRule="exact"/>
        <w:ind w:firstLine="640"/>
        <w:jc w:val="left"/>
        <w:rPr>
          <w:rFonts w:ascii="仿宋" w:eastAsia="仿宋" w:cs="仿宋"/>
          <w:color w:val="000000"/>
          <w:sz w:val="32"/>
          <w:szCs w:val="32"/>
        </w:rPr>
      </w:pPr>
      <w:r>
        <w:rPr>
          <w:rFonts w:hint="eastAsia" w:ascii="仿宋" w:eastAsia="仿宋" w:cs="仿宋"/>
          <w:color w:val="000000"/>
          <w:sz w:val="32"/>
          <w:szCs w:val="32"/>
        </w:rPr>
        <w:t xml:space="preserve">随州市财政安排国有资本经营预算支出220万元注入增</w:t>
      </w:r>
      <w:r>
        <w:rPr>
          <w:rFonts w:hint="eastAsia" w:ascii="仿宋" w:eastAsia="仿宋" w:cs="仿宋"/>
          <w:color w:val="000000"/>
          <w:sz w:val="32"/>
          <w:szCs w:val="32"/>
        </w:rPr>
        <w:t xml:space="preserve">加项目实施单位的随州市市级粮食应急储备保障中心项目项目资本金，将大大减轻项目实施单位资金筹集压力，降低建设项目融资成本，有助于提升我市市级粮食应急保障能力，确保市级粮食安全。优化国有资本配置和合理流动，助推项目落地，在落实国家粮食安全战略方面切实发挥国有经济的引领、带动、示范、支撑作用。截至目前，项目实施单位已按照随州市人民政府4月12日印发的《随州市市级粮食应急储备保障中心建设方案》，完成了项目的选址、可行性研究报告的编制与审批、3500万元地方政府专项债券申报审核、项目地质勘查、项目设计招标等前期工作。</w:t>
      </w:r>
      <w:r>
        <w:rPr>
          <w:rFonts w:ascii="仿宋" w:eastAsia="仿宋" w:cs="仿宋"/>
          <w:color w:val="000000"/>
          <w:sz w:val="32"/>
          <w:szCs w:val="32"/>
        </w:rPr>
      </w:r>
    </w:p>
    <w:p>
      <w:pPr>
        <w:widowControl w:val="true"/>
        <w:pBdr/>
        <w:spacing w:line="560" w:lineRule="exact"/>
        <w:ind w:firstLine="640"/>
        <w:jc w:val="left"/>
        <w:rPr>
          <w:rFonts w:ascii="楷体" w:eastAsia="楷体" w:cs="楷体"/>
          <w:color w:val="000000"/>
          <w:sz w:val="32"/>
          <w:szCs w:val="32"/>
        </w:rPr>
      </w:pPr>
      <w:r>
        <w:rPr>
          <w:rFonts w:hint="eastAsia" w:ascii="楷体" w:eastAsia="楷体" w:cs="楷体"/>
          <w:color w:val="000000"/>
          <w:sz w:val="32"/>
          <w:szCs w:val="32"/>
        </w:rPr>
        <w:t xml:space="preserve">3.存在的问题和原因 </w:t>
      </w:r>
      <w:r>
        <w:rPr>
          <w:rFonts w:ascii="楷体" w:eastAsia="楷体" w:cs="楷体"/>
          <w:color w:val="000000"/>
          <w:sz w:val="32"/>
          <w:szCs w:val="32"/>
        </w:rPr>
      </w:r>
    </w:p>
    <w:p>
      <w:pPr>
        <w:widowControl w:val="true"/>
        <w:pBdr/>
        <w:spacing w:line="560" w:lineRule="exact"/>
        <w:ind w:firstLine="640"/>
        <w:jc w:val="left"/>
        <w:rPr>
          <w:rFonts w:ascii="仿宋" w:eastAsia="仿宋" w:cs="仿宋"/>
          <w:color w:val="000000"/>
          <w:sz w:val="32"/>
          <w:szCs w:val="32"/>
        </w:rPr>
      </w:pPr>
      <w:r>
        <w:rPr>
          <w:rFonts w:hint="eastAsia" w:ascii="仿宋" w:eastAsia="仿宋" w:cs="仿宋"/>
          <w:color w:val="000000"/>
          <w:sz w:val="32"/>
          <w:szCs w:val="32"/>
        </w:rPr>
        <w:t xml:space="preserve">（1）项目实施单位使用国有资本经营预算支出项目资金建设的随州市市级粮食应急储备保障中心建设</w:t>
      </w:r>
      <w:r>
        <w:rPr>
          <w:rFonts w:hint="eastAsia" w:ascii="仿宋" w:eastAsia="仿宋" w:cs="仿宋"/>
          <w:color w:val="303030"/>
          <w:sz w:val="32"/>
          <w:szCs w:val="32"/>
        </w:rPr>
        <w:t xml:space="preserve">项目进展缓慢</w:t>
      </w:r>
      <w:r>
        <w:rPr>
          <w:rFonts w:hint="eastAsia" w:ascii="仿宋" w:eastAsia="仿宋" w:cs="仿宋"/>
          <w:color w:val="000000"/>
          <w:sz w:val="32"/>
          <w:szCs w:val="32"/>
        </w:rPr>
        <w:t xml:space="preserve">，</w:t>
      </w:r>
      <w:r>
        <w:rPr>
          <w:rFonts w:hint="eastAsia" w:ascii="仿宋" w:eastAsia="仿宋" w:cs="仿宋"/>
          <w:color w:val="303030"/>
          <w:sz w:val="32"/>
          <w:szCs w:val="32"/>
        </w:rPr>
        <w:t xml:space="preserve">未严格落实建设方案的实施步骤和可研报告的时间进度，导致项目</w:t>
      </w:r>
      <w:r>
        <w:rPr>
          <w:rFonts w:hint="eastAsia" w:ascii="仿宋" w:eastAsia="仿宋" w:cs="仿宋"/>
          <w:color w:val="000000"/>
          <w:sz w:val="32"/>
          <w:szCs w:val="32"/>
        </w:rPr>
        <w:t xml:space="preserve">资金未及时使用，未充分发挥项目资金的使用效益。</w:t>
      </w:r>
      <w:r>
        <w:rPr>
          <w:rFonts w:ascii="仿宋" w:eastAsia="仿宋" w:cs="仿宋"/>
          <w:color w:val="000000"/>
          <w:sz w:val="32"/>
          <w:szCs w:val="32"/>
        </w:rPr>
      </w:r>
    </w:p>
    <w:p>
      <w:pPr>
        <w:widowControl w:val="true"/>
        <w:pBdr/>
        <w:spacing w:line="560" w:lineRule="exact"/>
        <w:ind w:firstLine="640"/>
        <w:jc w:val="left"/>
        <w:rPr>
          <w:rFonts w:ascii="仿宋" w:eastAsia="仿宋" w:cs="仿宋"/>
          <w:color w:val="000000"/>
          <w:sz w:val="32"/>
          <w:szCs w:val="32"/>
        </w:rPr>
      </w:pPr>
      <w:r>
        <w:rPr>
          <w:rFonts w:hint="eastAsia" w:ascii="仿宋" w:eastAsia="仿宋" w:cs="仿宋"/>
          <w:color w:val="000000"/>
          <w:sz w:val="32"/>
          <w:szCs w:val="32"/>
        </w:rPr>
        <w:t xml:space="preserve">（2）项目实施单位尚未建立和完善项目实施相关的监督考核制度，不利于项目后期的管理。</w:t>
      </w:r>
      <w:r>
        <w:rPr>
          <w:rFonts w:ascii="仿宋" w:eastAsia="仿宋" w:cs="仿宋"/>
          <w:color w:val="000000"/>
          <w:sz w:val="32"/>
          <w:szCs w:val="32"/>
        </w:rPr>
      </w:r>
    </w:p>
    <w:p>
      <w:pPr>
        <w:widowControl w:val="true"/>
        <w:pBdr/>
        <w:spacing w:line="560" w:lineRule="exact"/>
        <w:ind w:firstLine="640"/>
        <w:jc w:val="left"/>
        <w:rPr>
          <w:rFonts w:ascii="楷体" w:eastAsia="楷体" w:cs="楷体"/>
          <w:color w:val="000000"/>
          <w:sz w:val="32"/>
          <w:szCs w:val="32"/>
        </w:rPr>
      </w:pPr>
      <w:r>
        <w:rPr>
          <w:rFonts w:hint="eastAsia" w:ascii="楷体" w:eastAsia="楷体" w:cs="楷体"/>
          <w:color w:val="000000"/>
          <w:sz w:val="32"/>
          <w:szCs w:val="32"/>
        </w:rPr>
        <w:t xml:space="preserve">（四）结果应用建议 </w:t>
      </w:r>
      <w:r>
        <w:rPr>
          <w:rFonts w:ascii="楷体" w:eastAsia="楷体" w:cs="楷体"/>
          <w:color w:val="000000"/>
          <w:sz w:val="32"/>
          <w:szCs w:val="32"/>
        </w:rPr>
      </w:r>
    </w:p>
    <w:p>
      <w:pPr>
        <w:widowControl w:val="true"/>
        <w:pBdr/>
        <w:spacing w:line="560" w:lineRule="exact"/>
        <w:ind w:firstLine="640"/>
        <w:jc w:val="left"/>
        <w:rPr>
          <w:rFonts w:ascii="仿宋_GB2312" w:eastAsia="仿宋_GB2312" w:cs="仿宋_GB2312"/>
          <w:sz w:val="32"/>
          <w:szCs w:val="32"/>
        </w:rPr>
      </w:pPr>
      <w:r>
        <w:rPr>
          <w:rFonts w:hint="eastAsia" w:ascii="仿宋_GB2312" w:eastAsia="仿宋_GB2312" w:cs="仿宋_GB2312"/>
          <w:sz w:val="32"/>
          <w:szCs w:val="32"/>
        </w:rPr>
        <w:t xml:space="preserve">（1）项目实施单位应按照规范程序进行</w:t>
      </w:r>
      <w:r>
        <w:rPr>
          <w:rFonts w:hint="eastAsia" w:ascii="仿宋" w:eastAsia="仿宋" w:cs="仿宋"/>
          <w:color w:val="000000"/>
          <w:sz w:val="32"/>
          <w:szCs w:val="32"/>
        </w:rPr>
        <w:t xml:space="preserve">国有资本经营预算支出</w:t>
      </w:r>
      <w:r>
        <w:rPr>
          <w:rFonts w:hint="eastAsia" w:ascii="仿宋_GB2312" w:eastAsia="仿宋_GB2312" w:cs="仿宋_GB2312"/>
          <w:sz w:val="32"/>
          <w:szCs w:val="32"/>
        </w:rPr>
        <w:t xml:space="preserve">项目立项申报，对项目进行事前绩效评估，项目立项申请时应有明确的绩效目标和可衡量的绩效指标；应在绩效目标的约束下开展工作，及时使用项目资金，使项目资金充分发挥作用。</w:t>
      </w:r>
      <w:r>
        <w:rPr>
          <w:rFonts w:ascii="仿宋_GB2312" w:eastAsia="仿宋_GB2312" w:cs="仿宋_GB2312"/>
          <w:sz w:val="32"/>
          <w:szCs w:val="32"/>
        </w:rPr>
      </w:r>
    </w:p>
    <w:p>
      <w:pPr>
        <w:widowControl w:val="true"/>
        <w:pBdr/>
        <w:spacing w:line="560" w:lineRule="exact"/>
        <w:ind w:firstLine="640"/>
        <w:jc w:val="left"/>
        <w:rPr>
          <w:rFonts w:hint="eastAsia" w:ascii="仿宋" w:eastAsia="仿宋" w:cs="仿宋"/>
          <w:color w:val="000000"/>
          <w:sz w:val="32"/>
          <w:szCs w:val="32"/>
        </w:rPr>
      </w:pPr>
      <w:r>
        <w:rPr>
          <w:rFonts w:hint="eastAsia" w:ascii="仿宋" w:eastAsia="仿宋" w:cs="仿宋"/>
          <w:color w:val="000000"/>
          <w:sz w:val="32"/>
          <w:szCs w:val="32"/>
        </w:rPr>
        <w:t xml:space="preserve">（2）</w:t>
      </w:r>
      <w:r>
        <w:rPr>
          <w:rFonts w:hint="eastAsia" w:ascii="仿宋_GB2312" w:eastAsia="仿宋_GB2312" w:cs="仿宋_GB2312"/>
          <w:sz w:val="32"/>
          <w:szCs w:val="32"/>
        </w:rPr>
        <w:t xml:space="preserve">项目实施单位应当严格落实</w:t>
      </w:r>
      <w:r>
        <w:rPr>
          <w:rFonts w:hint="eastAsia" w:ascii="仿宋" w:eastAsia="仿宋" w:cs="仿宋"/>
          <w:color w:val="303030"/>
          <w:sz w:val="32"/>
          <w:szCs w:val="32"/>
        </w:rPr>
        <w:t xml:space="preserve">建设方案的实施步骤和可研报告的时间进度，建立和完善项目建设相关的监督和考核制度</w:t>
      </w:r>
      <w:r>
        <w:rPr>
          <w:rFonts w:hint="eastAsia" w:ascii="仿宋" w:eastAsia="仿宋" w:cs="仿宋"/>
          <w:color w:val="000000"/>
          <w:sz w:val="32"/>
          <w:szCs w:val="32"/>
        </w:rPr>
        <w:t xml:space="preserve">，保障项目实施过程的中的监督考核落实到位。</w:t>
      </w:r>
      <w:r>
        <w:rPr>
          <w:rFonts w:hint="eastAsia" w:ascii="仿宋" w:eastAsia="仿宋" w:cs="仿宋"/>
          <w:color w:val="000000"/>
          <w:sz w:val="32"/>
          <w:szCs w:val="32"/>
        </w:rPr>
      </w:r>
    </w:p>
    <w:tbl>
      <w:tblPr>
        <w:tblStyle w:val="625"/>
        <w:tblW w:w="13140" w:type="dxa"/>
        <w:tblInd w:w="93" w:type="dxa"/>
        <w:tblBorders/>
        <w:tblLayout w:type="autofit"/>
        <w:tblCellMar>
          <w:left w:w="108" w:type="dxa"/>
          <w:top w:w="0" w:type="dxa"/>
          <w:right w:w="108" w:type="dxa"/>
          <w:bottom w:w="0" w:type="dxa"/>
        </w:tblCellMar>
        <w:tblLook w:val="04A0" w:firstRow="1" w:lastRow="0" w:firstColumn="1" w:lastColumn="0" w:noHBand="0" w:noVBand="1"/>
      </w:tblPr>
      <w:tblGrid>
        <w:gridCol w:w="582"/>
        <w:gridCol w:w="567"/>
        <w:gridCol w:w="709"/>
        <w:gridCol w:w="1276"/>
        <w:gridCol w:w="1843"/>
        <w:gridCol w:w="1134"/>
        <w:gridCol w:w="425"/>
        <w:gridCol w:w="6604"/>
      </w:tblGrid>
      <w:tr>
        <w:trPr>
          <w:trHeight w:val="1020"/>
        </w:trPr>
        <w:tc>
          <w:tcPr>
            <w:gridSpan w:val="8"/>
            <w:shd w:val="clear" w:color="auto" w:fill="auto"/>
            <w:tcBorders>
              <w:top w:val="none" w:color="000000" w:sz="4" w:space="0"/>
              <w:left w:val="none" w:color="000000" w:sz="4" w:space="0"/>
              <w:bottom w:val="none" w:color="000000" w:sz="4" w:space="0"/>
              <w:right w:val="none" w:color="000000" w:sz="4" w:space="0"/>
            </w:tcBorders>
            <w:tcW w:w="13140" w:type="dxa"/>
            <w:vAlign w:val="center"/>
            <w:textDirection w:val="lrTb"/>
            <w:noWrap/>
          </w:tcPr>
          <w:p>
            <w:pPr>
              <w:widowControl w:val="true"/>
              <w:pBdr/>
              <w:spacing/>
              <w:ind/>
              <w:jc w:val="center"/>
              <w:rPr>
                <w:rFonts w:ascii="Arial" w:hAnsi="Arial" w:eastAsia="宋体" w:cs="Arial"/>
                <w:color w:val="000000"/>
                <w:sz w:val="36"/>
                <w:szCs w:val="36"/>
              </w:rPr>
            </w:pPr>
            <w:r>
              <w:rPr>
                <w:rFonts w:ascii="Arial" w:hAnsi="Arial" w:eastAsia="宋体" w:cs="Arial"/>
                <w:color w:val="000000"/>
                <w:sz w:val="36"/>
                <w:szCs w:val="36"/>
              </w:rPr>
              <w:t xml:space="preserve">2022</w:t>
            </w:r>
            <w:r>
              <w:rPr>
                <w:rFonts w:hint="eastAsia" w:ascii="宋体" w:hAnsi="宋体" w:eastAsia="宋体" w:cs="Arial"/>
                <w:color w:val="000000"/>
                <w:sz w:val="36"/>
                <w:szCs w:val="36"/>
              </w:rPr>
              <w:t xml:space="preserve">年度国有资本经营预算支出项目绩效评价评价指标综合评分表</w:t>
            </w:r>
            <w:r>
              <w:rPr>
                <w:rFonts w:ascii="Arial" w:hAnsi="Arial" w:eastAsia="宋体" w:cs="Arial"/>
                <w:color w:val="000000"/>
                <w:sz w:val="36"/>
                <w:szCs w:val="36"/>
              </w:rPr>
            </w:r>
          </w:p>
        </w:tc>
      </w:tr>
      <w:tr>
        <w:trPr>
          <w:trHeight w:val="619"/>
        </w:trPr>
        <w:tc>
          <w:tcPr>
            <w:gridSpan w:val="3"/>
            <w:shd w:val="clear" w:color="000000" w:fill="ffffff"/>
            <w:tcBorders>
              <w:top w:val="single" w:color="000000" w:sz="8" w:space="0"/>
              <w:left w:val="single" w:color="000000" w:sz="8" w:space="0"/>
              <w:bottom w:val="single" w:color="000000" w:sz="8" w:space="0"/>
              <w:right w:val="single" w:color="000000" w:sz="8" w:space="0"/>
            </w:tcBorders>
            <w:tcW w:w="1858" w:type="dxa"/>
            <w:vAlign w:val="center"/>
            <w:textDirection w:val="lrTb"/>
            <w:noWrap w:val="false"/>
          </w:tcPr>
          <w:p>
            <w:pPr>
              <w:widowControl w:val="true"/>
              <w:pBdr/>
              <w:spacing/>
              <w:ind/>
              <w:jc w:val="center"/>
              <w:rPr>
                <w:rFonts w:ascii="仿宋" w:hAnsi="仿宋" w:eastAsia="仿宋" w:cs="宋体"/>
                <w:color w:val="000000"/>
                <w:sz w:val="16"/>
                <w:szCs w:val="16"/>
              </w:rPr>
            </w:pPr>
            <w:r>
              <w:rPr>
                <w:rFonts w:hint="eastAsia" w:ascii="仿宋" w:hAnsi="仿宋" w:eastAsia="仿宋" w:cs="宋体"/>
                <w:color w:val="000000"/>
                <w:sz w:val="16"/>
                <w:szCs w:val="16"/>
              </w:rPr>
              <w:t xml:space="preserve">指标名称                                         （权重）</w:t>
            </w:r>
            <w:r>
              <w:rPr>
                <w:rFonts w:ascii="仿宋" w:hAnsi="仿宋" w:eastAsia="仿宋" w:cs="宋体"/>
                <w:color w:val="000000"/>
                <w:sz w:val="16"/>
                <w:szCs w:val="16"/>
              </w:rPr>
            </w:r>
          </w:p>
        </w:tc>
        <w:tc>
          <w:tcPr>
            <w:shd w:val="clear" w:color="000000" w:fill="ffffff"/>
            <w:tcBorders>
              <w:top w:val="single" w:color="000000" w:sz="8" w:space="0"/>
              <w:left w:val="single" w:color="000000" w:sz="8" w:space="0"/>
              <w:bottom w:val="single" w:color="000000" w:sz="8" w:space="0"/>
              <w:right w:val="single" w:color="000000" w:sz="8" w:space="0"/>
            </w:tcBorders>
            <w:tcW w:w="1276" w:type="dxa"/>
            <w:vAlign w:val="center"/>
            <w:vMerge w:val="restart"/>
            <w:textDirection w:val="lrTb"/>
            <w:noWrap w:val="false"/>
          </w:tcPr>
          <w:p>
            <w:pPr>
              <w:widowControl w:val="true"/>
              <w:pBdr/>
              <w:spacing/>
              <w:ind/>
              <w:jc w:val="center"/>
              <w:rPr>
                <w:rFonts w:ascii="仿宋" w:hAnsi="仿宋" w:eastAsia="仿宋" w:cs="宋体"/>
                <w:color w:val="000000"/>
                <w:sz w:val="16"/>
                <w:szCs w:val="16"/>
              </w:rPr>
            </w:pPr>
            <w:r>
              <w:rPr>
                <w:rFonts w:hint="eastAsia" w:ascii="仿宋" w:hAnsi="仿宋" w:eastAsia="仿宋" w:cs="宋体"/>
                <w:color w:val="000000"/>
                <w:sz w:val="16"/>
                <w:szCs w:val="16"/>
              </w:rPr>
              <w:t xml:space="preserve">指标解释</w:t>
            </w:r>
            <w:r>
              <w:rPr>
                <w:rFonts w:ascii="仿宋" w:hAnsi="仿宋" w:eastAsia="仿宋" w:cs="宋体"/>
                <w:color w:val="000000"/>
                <w:sz w:val="16"/>
                <w:szCs w:val="16"/>
              </w:rPr>
            </w:r>
          </w:p>
        </w:tc>
        <w:tc>
          <w:tcPr>
            <w:shd w:val="clear" w:color="000000" w:fill="ffffff"/>
            <w:tcBorders>
              <w:top w:val="single" w:color="000000" w:sz="8" w:space="0"/>
              <w:left w:val="single" w:color="000000" w:sz="8" w:space="0"/>
              <w:bottom w:val="single" w:color="000000" w:sz="8" w:space="0"/>
              <w:right w:val="single" w:color="000000" w:sz="8" w:space="0"/>
            </w:tcBorders>
            <w:tcW w:w="1843" w:type="dxa"/>
            <w:vAlign w:val="center"/>
            <w:vMerge w:val="restart"/>
            <w:textDirection w:val="lrTb"/>
            <w:noWrap w:val="false"/>
          </w:tcPr>
          <w:p>
            <w:pPr>
              <w:widowControl w:val="true"/>
              <w:pBdr/>
              <w:spacing/>
              <w:ind/>
              <w:jc w:val="center"/>
              <w:rPr>
                <w:rFonts w:ascii="仿宋" w:hAnsi="仿宋" w:eastAsia="仿宋" w:cs="宋体"/>
                <w:color w:val="000000"/>
                <w:sz w:val="16"/>
                <w:szCs w:val="16"/>
              </w:rPr>
            </w:pPr>
            <w:r>
              <w:rPr>
                <w:rFonts w:hint="eastAsia" w:ascii="仿宋" w:hAnsi="仿宋" w:eastAsia="仿宋" w:cs="宋体"/>
                <w:color w:val="000000"/>
                <w:sz w:val="16"/>
                <w:szCs w:val="16"/>
              </w:rPr>
              <w:t xml:space="preserve">指标说明</w:t>
            </w:r>
            <w:r>
              <w:rPr>
                <w:rFonts w:ascii="仿宋" w:hAnsi="仿宋" w:eastAsia="仿宋" w:cs="宋体"/>
                <w:color w:val="000000"/>
                <w:sz w:val="16"/>
                <w:szCs w:val="16"/>
              </w:rPr>
            </w:r>
          </w:p>
        </w:tc>
        <w:tc>
          <w:tcPr>
            <w:shd w:val="clear" w:color="000000" w:fill="ffffff"/>
            <w:tcBorders>
              <w:top w:val="single" w:color="000000" w:sz="8" w:space="0"/>
              <w:left w:val="single" w:color="000000" w:sz="8" w:space="0"/>
              <w:bottom w:val="single" w:color="000000" w:sz="8" w:space="0"/>
              <w:right w:val="single" w:color="000000" w:sz="8" w:space="0"/>
            </w:tcBorders>
            <w:tcW w:w="1134" w:type="dxa"/>
            <w:vAlign w:val="center"/>
            <w:vMerge w:val="restart"/>
            <w:textDirection w:val="lrTb"/>
            <w:noWrap w:val="false"/>
          </w:tcPr>
          <w:p>
            <w:pPr>
              <w:widowControl w:val="true"/>
              <w:pBdr/>
              <w:spacing/>
              <w:ind/>
              <w:jc w:val="center"/>
              <w:rPr>
                <w:rFonts w:ascii="仿宋" w:hAnsi="仿宋" w:eastAsia="仿宋" w:cs="宋体"/>
                <w:color w:val="000000"/>
                <w:sz w:val="16"/>
                <w:szCs w:val="16"/>
              </w:rPr>
            </w:pPr>
            <w:r>
              <w:rPr>
                <w:rFonts w:hint="eastAsia" w:ascii="仿宋" w:hAnsi="仿宋" w:eastAsia="仿宋" w:cs="宋体"/>
                <w:color w:val="000000"/>
                <w:sz w:val="16"/>
                <w:szCs w:val="16"/>
              </w:rPr>
              <w:t xml:space="preserve">评分标准</w:t>
            </w:r>
            <w:r>
              <w:rPr>
                <w:rFonts w:ascii="仿宋" w:hAnsi="仿宋" w:eastAsia="仿宋" w:cs="宋体"/>
                <w:color w:val="000000"/>
                <w:sz w:val="16"/>
                <w:szCs w:val="16"/>
              </w:rPr>
            </w:r>
          </w:p>
        </w:tc>
        <w:tc>
          <w:tcPr>
            <w:shd w:val="clear" w:color="auto" w:fill="auto"/>
            <w:tcBorders>
              <w:top w:val="single" w:color="000000" w:sz="8" w:space="0"/>
              <w:left w:val="single" w:color="000000" w:sz="8" w:space="0"/>
              <w:bottom w:val="single" w:color="000000" w:sz="8" w:space="0"/>
              <w:right w:val="single" w:color="000000" w:sz="8" w:space="0"/>
            </w:tcBorders>
            <w:tcW w:w="425" w:type="dxa"/>
            <w:vAlign w:val="center"/>
            <w:vMerge w:val="restart"/>
            <w:textDirection w:val="lrTb"/>
            <w:noWrap/>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得分</w:t>
            </w:r>
            <w:r>
              <w:rPr>
                <w:rFonts w:ascii="仿宋" w:hAnsi="仿宋" w:eastAsia="仿宋" w:cs="宋体"/>
                <w:sz w:val="16"/>
                <w:szCs w:val="16"/>
              </w:rPr>
            </w:r>
          </w:p>
        </w:tc>
        <w:tc>
          <w:tcPr>
            <w:shd w:val="clear" w:color="auto" w:fill="auto"/>
            <w:tcBorders>
              <w:top w:val="single" w:color="000000" w:sz="8" w:space="0"/>
              <w:left w:val="single" w:color="000000" w:sz="8" w:space="0"/>
              <w:bottom w:val="single" w:color="000000" w:sz="8" w:space="0"/>
              <w:right w:val="single" w:color="000000" w:sz="8" w:space="0"/>
            </w:tcBorders>
            <w:tcW w:w="6604" w:type="dxa"/>
            <w:vAlign w:val="center"/>
            <w:vMerge w:val="restart"/>
            <w:textDirection w:val="lrTb"/>
            <w:noWrap/>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评分依据</w:t>
            </w:r>
            <w:r>
              <w:rPr>
                <w:rFonts w:ascii="仿宋" w:hAnsi="仿宋" w:eastAsia="仿宋" w:cs="宋体"/>
                <w:sz w:val="16"/>
                <w:szCs w:val="16"/>
              </w:rPr>
            </w:r>
          </w:p>
        </w:tc>
      </w:tr>
      <w:tr>
        <w:trPr>
          <w:trHeight w:val="604"/>
        </w:trPr>
        <w:tc>
          <w:tcPr>
            <w:shd w:val="clear" w:color="000000" w:fill="ffffff"/>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jc w:val="center"/>
              <w:rPr>
                <w:rFonts w:ascii="仿宋" w:hAnsi="仿宋" w:eastAsia="仿宋" w:cs="宋体"/>
                <w:color w:val="000000"/>
                <w:sz w:val="16"/>
                <w:szCs w:val="16"/>
              </w:rPr>
            </w:pPr>
            <w:r>
              <w:rPr>
                <w:rFonts w:hint="eastAsia" w:ascii="仿宋" w:hAnsi="仿宋" w:eastAsia="仿宋" w:cs="宋体"/>
                <w:color w:val="000000"/>
                <w:sz w:val="16"/>
                <w:szCs w:val="16"/>
              </w:rPr>
              <w:t xml:space="preserve">一级     指标</w:t>
            </w:r>
            <w:r>
              <w:rPr>
                <w:rFonts w:ascii="仿宋" w:hAnsi="仿宋" w:eastAsia="仿宋" w:cs="宋体"/>
                <w:color w:val="000000"/>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jc w:val="center"/>
              <w:rPr>
                <w:rFonts w:ascii="仿宋" w:hAnsi="仿宋" w:eastAsia="仿宋" w:cs="宋体"/>
                <w:color w:val="000000"/>
                <w:sz w:val="16"/>
                <w:szCs w:val="16"/>
              </w:rPr>
            </w:pPr>
            <w:r>
              <w:rPr>
                <w:rFonts w:hint="eastAsia" w:ascii="仿宋" w:hAnsi="仿宋" w:eastAsia="仿宋" w:cs="宋体"/>
                <w:color w:val="000000"/>
                <w:sz w:val="16"/>
                <w:szCs w:val="16"/>
              </w:rPr>
              <w:t xml:space="preserve">二级     指标</w:t>
            </w:r>
            <w:r>
              <w:rPr>
                <w:rFonts w:ascii="仿宋" w:hAnsi="仿宋" w:eastAsia="仿宋" w:cs="宋体"/>
                <w:color w:val="000000"/>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jc w:val="center"/>
              <w:rPr>
                <w:rFonts w:ascii="仿宋" w:hAnsi="仿宋" w:eastAsia="仿宋" w:cs="宋体"/>
                <w:color w:val="000000"/>
                <w:sz w:val="16"/>
                <w:szCs w:val="16"/>
              </w:rPr>
            </w:pPr>
            <w:r>
              <w:rPr>
                <w:rFonts w:hint="eastAsia" w:ascii="仿宋" w:hAnsi="仿宋" w:eastAsia="仿宋" w:cs="宋体"/>
                <w:color w:val="000000"/>
                <w:sz w:val="16"/>
                <w:szCs w:val="16"/>
              </w:rPr>
              <w:t xml:space="preserve">三级                        指标</w:t>
            </w:r>
            <w:r>
              <w:rPr>
                <w:rFonts w:ascii="仿宋" w:hAnsi="仿宋" w:eastAsia="仿宋" w:cs="宋体"/>
                <w:color w:val="000000"/>
                <w:sz w:val="16"/>
                <w:szCs w:val="16"/>
              </w:rPr>
            </w:r>
          </w:p>
        </w:tc>
        <w:tc>
          <w:tcPr>
            <w:tcBorders>
              <w:top w:val="single" w:color="000000" w:sz="8" w:space="0"/>
              <w:left w:val="single" w:color="000000" w:sz="8" w:space="0"/>
              <w:bottom w:val="single" w:color="000000" w:sz="8" w:space="0"/>
              <w:right w:val="single" w:color="000000" w:sz="8" w:space="0"/>
            </w:tcBorders>
            <w:tcW w:w="1276" w:type="dxa"/>
            <w:vAlign w:val="center"/>
            <w:vMerge w:val="continue"/>
            <w:textDirection w:val="lrTb"/>
            <w:noWrap w:val="false"/>
          </w:tcPr>
          <w:p>
            <w:pPr>
              <w:widowControl w:val="true"/>
              <w:pBdr/>
              <w:spacing/>
              <w:ind/>
              <w:jc w:val="left"/>
              <w:rPr>
                <w:rFonts w:ascii="仿宋" w:hAnsi="仿宋" w:eastAsia="仿宋" w:cs="宋体"/>
                <w:color w:val="000000"/>
                <w:sz w:val="16"/>
                <w:szCs w:val="16"/>
              </w:rPr>
            </w:pPr>
            <w:r>
              <w:rPr>
                <w:rFonts w:ascii="仿宋" w:hAnsi="仿宋" w:eastAsia="仿宋" w:cs="宋体"/>
                <w:color w:val="000000"/>
                <w:sz w:val="16"/>
                <w:szCs w:val="16"/>
              </w:rPr>
            </w:r>
            <w:r>
              <w:rPr>
                <w:rFonts w:ascii="仿宋" w:hAnsi="仿宋" w:eastAsia="仿宋" w:cs="宋体"/>
                <w:color w:val="000000"/>
                <w:sz w:val="16"/>
                <w:szCs w:val="16"/>
              </w:rPr>
            </w:r>
          </w:p>
        </w:tc>
        <w:tc>
          <w:tcPr>
            <w:tcBorders>
              <w:top w:val="single" w:color="000000" w:sz="8" w:space="0"/>
              <w:left w:val="single" w:color="000000" w:sz="8" w:space="0"/>
              <w:bottom w:val="single" w:color="000000" w:sz="8" w:space="0"/>
              <w:right w:val="single" w:color="000000" w:sz="8" w:space="0"/>
            </w:tcBorders>
            <w:tcW w:w="1843" w:type="dxa"/>
            <w:vAlign w:val="center"/>
            <w:vMerge w:val="continue"/>
            <w:textDirection w:val="lrTb"/>
            <w:noWrap w:val="false"/>
          </w:tcPr>
          <w:p>
            <w:pPr>
              <w:widowControl w:val="true"/>
              <w:pBdr/>
              <w:spacing/>
              <w:ind/>
              <w:jc w:val="left"/>
              <w:rPr>
                <w:rFonts w:ascii="仿宋" w:hAnsi="仿宋" w:eastAsia="仿宋" w:cs="宋体"/>
                <w:color w:val="000000"/>
                <w:sz w:val="16"/>
                <w:szCs w:val="16"/>
              </w:rPr>
            </w:pPr>
            <w:r>
              <w:rPr>
                <w:rFonts w:ascii="仿宋" w:hAnsi="仿宋" w:eastAsia="仿宋" w:cs="宋体"/>
                <w:color w:val="000000"/>
                <w:sz w:val="16"/>
                <w:szCs w:val="16"/>
              </w:rPr>
            </w:r>
            <w:r>
              <w:rPr>
                <w:rFonts w:ascii="仿宋" w:hAnsi="仿宋" w:eastAsia="仿宋" w:cs="宋体"/>
                <w:color w:val="000000"/>
                <w:sz w:val="16"/>
                <w:szCs w:val="16"/>
              </w:rPr>
            </w:r>
          </w:p>
        </w:tc>
        <w:tc>
          <w:tcPr>
            <w:tcBorders>
              <w:top w:val="single" w:color="000000" w:sz="8" w:space="0"/>
              <w:left w:val="single" w:color="000000" w:sz="8" w:space="0"/>
              <w:bottom w:val="single" w:color="000000" w:sz="8" w:space="0"/>
              <w:right w:val="single" w:color="000000" w:sz="8" w:space="0"/>
            </w:tcBorders>
            <w:tcW w:w="1134" w:type="dxa"/>
            <w:vAlign w:val="center"/>
            <w:vMerge w:val="continue"/>
            <w:textDirection w:val="lrTb"/>
            <w:noWrap w:val="false"/>
          </w:tcPr>
          <w:p>
            <w:pPr>
              <w:widowControl w:val="true"/>
              <w:pBdr/>
              <w:spacing/>
              <w:ind/>
              <w:jc w:val="left"/>
              <w:rPr>
                <w:rFonts w:ascii="仿宋" w:hAnsi="仿宋" w:eastAsia="仿宋" w:cs="宋体"/>
                <w:color w:val="000000"/>
                <w:sz w:val="16"/>
                <w:szCs w:val="16"/>
              </w:rPr>
            </w:pPr>
            <w:r>
              <w:rPr>
                <w:rFonts w:ascii="仿宋" w:hAnsi="仿宋" w:eastAsia="仿宋" w:cs="宋体"/>
                <w:color w:val="000000"/>
                <w:sz w:val="16"/>
                <w:szCs w:val="16"/>
              </w:rPr>
            </w:r>
            <w:r>
              <w:rPr>
                <w:rFonts w:ascii="仿宋" w:hAnsi="仿宋" w:eastAsia="仿宋" w:cs="宋体"/>
                <w:color w:val="000000"/>
                <w:sz w:val="16"/>
                <w:szCs w:val="16"/>
              </w:rPr>
            </w:r>
          </w:p>
        </w:tc>
        <w:tc>
          <w:tcPr>
            <w:tcBorders>
              <w:top w:val="single" w:color="000000" w:sz="8" w:space="0"/>
              <w:left w:val="single" w:color="000000" w:sz="8" w:space="0"/>
              <w:bottom w:val="single" w:color="000000" w:sz="8" w:space="0"/>
              <w:right w:val="single" w:color="000000" w:sz="8" w:space="0"/>
            </w:tcBorders>
            <w:tcW w:w="425" w:type="dxa"/>
            <w:vAlign w:val="center"/>
            <w:vMerge w:val="continue"/>
            <w:textDirection w:val="lrTb"/>
            <w:noWrap w:val="false"/>
          </w:tcPr>
          <w:p>
            <w:pPr>
              <w:widowControl w:val="true"/>
              <w:pBdr/>
              <w:spacing/>
              <w:ind/>
              <w:jc w:val="left"/>
              <w:rPr>
                <w:rFonts w:ascii="仿宋" w:hAnsi="仿宋" w:eastAsia="仿宋" w:cs="宋体"/>
                <w:sz w:val="16"/>
                <w:szCs w:val="16"/>
              </w:rPr>
            </w:pPr>
            <w:r>
              <w:rPr>
                <w:rFonts w:ascii="仿宋" w:hAnsi="仿宋" w:eastAsia="仿宋" w:cs="宋体"/>
                <w:sz w:val="16"/>
                <w:szCs w:val="16"/>
              </w:rPr>
            </w:r>
            <w:r>
              <w:rPr>
                <w:rFonts w:ascii="仿宋" w:hAnsi="仿宋" w:eastAsia="仿宋" w:cs="宋体"/>
                <w:sz w:val="16"/>
                <w:szCs w:val="16"/>
              </w:rPr>
            </w:r>
          </w:p>
        </w:tc>
        <w:tc>
          <w:tcPr>
            <w:tcBorders>
              <w:top w:val="single" w:color="000000" w:sz="8" w:space="0"/>
              <w:left w:val="single" w:color="000000" w:sz="8" w:space="0"/>
              <w:bottom w:val="single" w:color="000000" w:sz="8" w:space="0"/>
              <w:right w:val="single" w:color="000000" w:sz="8" w:space="0"/>
            </w:tcBorders>
            <w:tcW w:w="6604" w:type="dxa"/>
            <w:vAlign w:val="center"/>
            <w:vMerge w:val="continue"/>
            <w:textDirection w:val="lrTb"/>
            <w:noWrap w:val="false"/>
          </w:tcPr>
          <w:p>
            <w:pPr>
              <w:widowControl w:val="true"/>
              <w:pBdr/>
              <w:spacing/>
              <w:ind/>
              <w:jc w:val="left"/>
              <w:rPr>
                <w:rFonts w:ascii="仿宋" w:hAnsi="仿宋" w:eastAsia="仿宋" w:cs="宋体"/>
                <w:sz w:val="16"/>
                <w:szCs w:val="16"/>
              </w:rPr>
            </w:pPr>
            <w:r>
              <w:rPr>
                <w:rFonts w:ascii="仿宋" w:hAnsi="仿宋" w:eastAsia="仿宋" w:cs="宋体"/>
                <w:sz w:val="16"/>
                <w:szCs w:val="16"/>
              </w:rPr>
            </w:r>
            <w:r>
              <w:rPr>
                <w:rFonts w:ascii="仿宋" w:hAnsi="仿宋" w:eastAsia="仿宋" w:cs="宋体"/>
                <w:sz w:val="16"/>
                <w:szCs w:val="16"/>
              </w:rPr>
            </w:r>
          </w:p>
        </w:tc>
      </w:tr>
      <w:tr>
        <w:trPr>
          <w:trHeight w:val="3525"/>
        </w:trPr>
        <w:tc>
          <w:tcPr>
            <w:shd w:val="clear" w:color="000000" w:fill="ffffff"/>
            <w:tcBorders>
              <w:top w:val="none" w:color="000000" w:sz="4" w:space="0"/>
              <w:left w:val="single" w:color="000000" w:sz="8" w:space="0"/>
              <w:bottom w:val="single" w:color="000000" w:sz="8" w:space="0"/>
              <w:right w:val="single" w:color="000000" w:sz="8" w:space="0"/>
            </w:tcBorders>
            <w:tcW w:w="582" w:type="dxa"/>
            <w:vAlign w:val="center"/>
            <w:vMerge w:val="restart"/>
            <w:textDirection w:val="lrTb"/>
            <w:noWrap w:val="false"/>
          </w:tcPr>
          <w:p>
            <w:pPr>
              <w:widowControl w:val="true"/>
              <w:pBdr/>
              <w:spacing/>
              <w:ind/>
              <w:jc w:val="center"/>
              <w:rPr>
                <w:rFonts w:ascii="仿宋" w:hAnsi="仿宋" w:eastAsia="仿宋" w:cs="宋体"/>
                <w:color w:val="000000"/>
                <w:sz w:val="16"/>
                <w:szCs w:val="16"/>
              </w:rPr>
            </w:pPr>
            <w:r>
              <w:rPr>
                <w:rFonts w:hint="eastAsia" w:ascii="仿宋" w:hAnsi="仿宋" w:eastAsia="仿宋" w:cs="宋体"/>
                <w:color w:val="000000"/>
                <w:sz w:val="16"/>
                <w:szCs w:val="16"/>
              </w:rPr>
              <w:t xml:space="preserve">决策   （21分）</w:t>
            </w:r>
            <w:r>
              <w:rPr>
                <w:rFonts w:ascii="仿宋" w:hAnsi="仿宋" w:eastAsia="仿宋" w:cs="宋体"/>
                <w:color w:val="000000"/>
                <w:sz w:val="16"/>
                <w:szCs w:val="16"/>
              </w:rPr>
            </w:r>
          </w:p>
        </w:tc>
        <w:tc>
          <w:tcPr>
            <w:shd w:val="clear" w:color="000000" w:fill="ffffff"/>
            <w:tcBorders>
              <w:top w:val="none" w:color="000000" w:sz="4" w:space="0"/>
              <w:left w:val="single" w:color="000000" w:sz="8" w:space="0"/>
              <w:bottom w:val="single" w:color="000000" w:sz="8" w:space="0"/>
              <w:right w:val="single" w:color="000000" w:sz="8" w:space="0"/>
            </w:tcBorders>
            <w:tcW w:w="567" w:type="dxa"/>
            <w:vAlign w:val="center"/>
            <w:vMerge w:val="restart"/>
            <w:textDirection w:val="lrTb"/>
            <w:noWrap w:val="false"/>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项目              立项           （8分）</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立项依据             充分性                        （5分）</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项目立项是否符合法律法规、相关政策、发展规划以及部门职责，用以反映和考核项目立项依据情况。</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评价要点：                                 ①项目立项符合国家法律法规、国民经济发展规划和相关政策； </w:t>
            </w:r>
            <w:r>
              <w:rPr>
                <w:rFonts w:hint="eastAsia" w:ascii="仿宋" w:hAnsi="仿宋" w:eastAsia="仿宋" w:cs="宋体"/>
                <w:sz w:val="16"/>
                <w:szCs w:val="16"/>
              </w:rPr>
              <w:t xml:space="preserve">                        ②项目立项符合行业发展规划和政策要求；                                         ③项目立项与部门职责范围相符，属于部门履职所需；                                           ④项目属于公共财政支持范围，符合中央、地方事权支出责任划分原则；               ⑤项目与相关部门同类项目或部门内部相关项目不重复。                                 </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总共5项，一项不满足条件，扣1分，5分扣完为止。</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5</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通过对项目实施相关人员进行访谈和资料收集，了解到该项目立项是依据随州市人民政府2022年4月12日印发的《随州市市级粮食应急储备</w:t>
            </w:r>
            <w:r>
              <w:rPr>
                <w:rFonts w:hint="eastAsia" w:ascii="仿宋" w:hAnsi="仿宋" w:eastAsia="仿宋" w:cs="宋体"/>
                <w:sz w:val="16"/>
                <w:szCs w:val="16"/>
              </w:rPr>
              <w:t xml:space="preserve">保障中心建设方案》和《随州市市本级2022年国有资本经营预算支出表》,随州市市级粮食应急储备保障中心项目确定为补短板重点项目；项目总投资3700万，资金来源之一为2022年度国有资本经营预算安排支出 200万元。2022年随州市市本级国有资本经营预算支出表中明确增加国有企业项目资本金注入200万元，主要用于增资扩仓，支持粮食仓储能力建设；随州市市本级2022年国有资本经营预算支出调整表中将项目资本金注入预算调整为220万元；项目立项符合法律法律、行业政策、发展规划以及部门职责。根据评分标准，不扣分，得5分。</w:t>
            </w:r>
            <w:r>
              <w:rPr>
                <w:rFonts w:ascii="仿宋" w:hAnsi="仿宋" w:eastAsia="仿宋" w:cs="宋体"/>
                <w:sz w:val="16"/>
                <w:szCs w:val="16"/>
              </w:rPr>
            </w:r>
          </w:p>
        </w:tc>
      </w:tr>
      <w:tr>
        <w:trPr>
          <w:trHeight w:val="2190"/>
        </w:trPr>
        <w:tc>
          <w:tcPr>
            <w:tcBorders>
              <w:top w:val="none" w:color="000000" w:sz="4" w:space="0"/>
              <w:left w:val="single" w:color="000000" w:sz="8" w:space="0"/>
              <w:bottom w:val="single" w:color="000000" w:sz="8" w:space="0"/>
              <w:right w:val="single" w:color="000000" w:sz="8" w:space="0"/>
            </w:tcBorders>
            <w:tcW w:w="582" w:type="dxa"/>
            <w:vAlign w:val="center"/>
            <w:vMerge w:val="continue"/>
            <w:textDirection w:val="lrTb"/>
            <w:noWrap w:val="false"/>
          </w:tcPr>
          <w:p>
            <w:pPr>
              <w:widowControl w:val="true"/>
              <w:pBdr/>
              <w:spacing/>
              <w:ind/>
              <w:jc w:val="left"/>
              <w:rPr>
                <w:rFonts w:ascii="仿宋" w:hAnsi="仿宋" w:eastAsia="仿宋" w:cs="宋体"/>
                <w:color w:val="000000"/>
                <w:sz w:val="16"/>
                <w:szCs w:val="16"/>
              </w:rPr>
            </w:pPr>
            <w:r>
              <w:rPr>
                <w:rFonts w:ascii="仿宋" w:hAnsi="仿宋" w:eastAsia="仿宋" w:cs="宋体"/>
                <w:color w:val="000000"/>
                <w:sz w:val="16"/>
                <w:szCs w:val="16"/>
              </w:rPr>
            </w:r>
            <w:r>
              <w:rPr>
                <w:rFonts w:ascii="仿宋" w:hAnsi="仿宋" w:eastAsia="仿宋" w:cs="宋体"/>
                <w:color w:val="000000"/>
                <w:sz w:val="16"/>
                <w:szCs w:val="16"/>
              </w:rPr>
            </w:r>
          </w:p>
        </w:tc>
        <w:tc>
          <w:tcPr>
            <w:tcBorders>
              <w:top w:val="none" w:color="000000" w:sz="4" w:space="0"/>
              <w:left w:val="single" w:color="000000" w:sz="8" w:space="0"/>
              <w:bottom w:val="single" w:color="000000" w:sz="8" w:space="0"/>
              <w:right w:val="single" w:color="000000" w:sz="8" w:space="0"/>
            </w:tcBorders>
            <w:tcW w:w="567" w:type="dxa"/>
            <w:vAlign w:val="center"/>
            <w:vMerge w:val="continue"/>
            <w:textDirection w:val="lrTb"/>
            <w:noWrap w:val="false"/>
          </w:tcPr>
          <w:p>
            <w:pPr>
              <w:widowControl w:val="true"/>
              <w:pBdr/>
              <w:spacing/>
              <w:ind/>
              <w:jc w:val="left"/>
              <w:rPr>
                <w:rFonts w:ascii="仿宋" w:hAnsi="仿宋" w:eastAsia="仿宋" w:cs="宋体"/>
                <w:sz w:val="16"/>
                <w:szCs w:val="16"/>
              </w:rPr>
            </w:pPr>
            <w:r>
              <w:rPr>
                <w:rFonts w:ascii="仿宋" w:hAnsi="仿宋" w:eastAsia="仿宋" w:cs="宋体"/>
                <w:sz w:val="16"/>
                <w:szCs w:val="16"/>
              </w:rPr>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立项程序                      规范性                       （3分）</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项目申请、设立过程是否符合相关要求，用以反映和考核项目立项的规范情况。</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评价要点：                                 ①项目按照规定的程序申请设立；                     ②审批文件、材料符合相关要求；                                         ③项目事前经过必要的可行性研究、专家论证、风险评估、绩效评估、集体决策。                     </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总共3项，一项不满足条件，扣1分，3分扣完为止。</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3</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随州市人民政府4月12日印发的《随州市市级粮食应急储备保障中心建设方案》、2022年6月7日随州市发展和改革委《市发改委关于随州市市级粮食应急储备保障中心建设项目建议书的批复》（随发改审批服务[2022]54号）和《随州市市级粮食应急储备保障中心项目可行性研究报告》，了解到该项目事前进行了必要的可行性研究，随州市市级粮食应急储备保障中心项目立项按照规定程序申请审批。根据评分标准，不扣分，得3分。</w:t>
            </w:r>
            <w:r>
              <w:rPr>
                <w:rFonts w:ascii="仿宋" w:hAnsi="仿宋" w:eastAsia="仿宋" w:cs="宋体"/>
                <w:sz w:val="16"/>
                <w:szCs w:val="16"/>
              </w:rPr>
            </w:r>
          </w:p>
        </w:tc>
      </w:tr>
      <w:tr>
        <w:trPr>
          <w:trHeight w:val="2985"/>
        </w:trPr>
        <w:tc>
          <w:tcPr>
            <w:tcBorders>
              <w:top w:val="none" w:color="000000" w:sz="4" w:space="0"/>
              <w:left w:val="single" w:color="000000" w:sz="8" w:space="0"/>
              <w:bottom w:val="single" w:color="000000" w:sz="8" w:space="0"/>
              <w:right w:val="single" w:color="000000" w:sz="8" w:space="0"/>
            </w:tcBorders>
            <w:tcW w:w="582" w:type="dxa"/>
            <w:vAlign w:val="center"/>
            <w:vMerge w:val="continue"/>
            <w:textDirection w:val="lrTb"/>
            <w:noWrap w:val="false"/>
          </w:tcPr>
          <w:p>
            <w:pPr>
              <w:widowControl w:val="true"/>
              <w:pBdr/>
              <w:spacing/>
              <w:ind/>
              <w:jc w:val="left"/>
              <w:rPr>
                <w:rFonts w:ascii="仿宋" w:hAnsi="仿宋" w:eastAsia="仿宋" w:cs="宋体"/>
                <w:color w:val="000000"/>
                <w:sz w:val="16"/>
                <w:szCs w:val="16"/>
              </w:rPr>
            </w:pPr>
            <w:r>
              <w:rPr>
                <w:rFonts w:ascii="仿宋" w:hAnsi="仿宋" w:eastAsia="仿宋" w:cs="宋体"/>
                <w:color w:val="000000"/>
                <w:sz w:val="16"/>
                <w:szCs w:val="16"/>
              </w:rPr>
            </w:r>
            <w:r>
              <w:rPr>
                <w:rFonts w:ascii="仿宋" w:hAnsi="仿宋" w:eastAsia="仿宋" w:cs="宋体"/>
                <w:color w:val="000000"/>
                <w:sz w:val="16"/>
                <w:szCs w:val="16"/>
              </w:rPr>
            </w:r>
          </w:p>
        </w:tc>
        <w:tc>
          <w:tcPr>
            <w:shd w:val="clear" w:color="000000" w:fill="ffffff"/>
            <w:tcBorders>
              <w:top w:val="none" w:color="000000" w:sz="4" w:space="0"/>
              <w:left w:val="single" w:color="000000" w:sz="8" w:space="0"/>
              <w:bottom w:val="single" w:color="000000" w:sz="8" w:space="0"/>
              <w:right w:val="single" w:color="000000" w:sz="8" w:space="0"/>
            </w:tcBorders>
            <w:tcW w:w="567" w:type="dxa"/>
            <w:vAlign w:val="center"/>
            <w:vMerge w:val="restart"/>
            <w:textDirection w:val="lrTb"/>
            <w:noWrap w:val="false"/>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绩效              目标    （7分）</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绩效目标                      合理性                         （4分）</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项目所设定的绩效目标是否依据充分，是否符合客观实际，用以反映和考核项目绩效目标与项目实施的相符情况。</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评价要点：            </w:t>
            </w:r>
            <w:r>
              <w:rPr>
                <w:rFonts w:hint="eastAsia" w:ascii="仿宋" w:hAnsi="仿宋" w:eastAsia="仿宋" w:cs="宋体"/>
                <w:sz w:val="16"/>
                <w:szCs w:val="16"/>
              </w:rPr>
              <w:t xml:space="preserve">                  ①项目有绩效目标或工作目标，且绩效目标和工作目标明确、清晰；                     ②项目绩效目标与实际工作内容是否具有相关性；                                         ③项目预期产出效益和效果符合正常的业绩水平；                                         ④是否与预算确定的项目投资额或资金量相匹配。                                       </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总共4项，一项不满足条件，扣1分，4分扣完为止。</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4</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通过对项目实施相关人员进行访谈和查阅《随州市财政预算支出项目绩</w:t>
            </w:r>
            <w:r>
              <w:rPr>
                <w:rFonts w:hint="eastAsia" w:ascii="仿宋" w:hAnsi="仿宋" w:eastAsia="仿宋" w:cs="宋体"/>
                <w:sz w:val="16"/>
                <w:szCs w:val="16"/>
              </w:rPr>
              <w:t xml:space="preserve">效目标自评表》《随州市市级粮食应急储备保障中心建设方案》和《随州市市级粮食应急储备保障中心项目可行性研究报告》，了解到随州市市级粮食应急储备保障中心项目有明确的建设目标：建成成品粮低温仓规模0.1万吨，准低温原粮仓仓容3万吨，建设保障体系综合业务楼。达到单次粮食应急配送能力100吨的要求，形成500吨/日的入库能力和500吨/日的出库能力；充分保障政府掌控应急资源的要求，确保关键时刻拿得出、调得动、用得上。项目预期产出效益和效果符合正常的业绩水平，与预算确定的项目资金量相匹配。根据评分标准，不扣分，得4分。</w:t>
            </w:r>
            <w:r>
              <w:rPr>
                <w:rFonts w:ascii="仿宋" w:hAnsi="仿宋" w:eastAsia="仿宋" w:cs="宋体"/>
                <w:sz w:val="16"/>
                <w:szCs w:val="16"/>
              </w:rPr>
            </w:r>
          </w:p>
        </w:tc>
      </w:tr>
      <w:tr>
        <w:trPr>
          <w:trHeight w:val="1920"/>
        </w:trPr>
        <w:tc>
          <w:tcPr>
            <w:tcBorders>
              <w:top w:val="none" w:color="000000" w:sz="4" w:space="0"/>
              <w:left w:val="single" w:color="000000" w:sz="8" w:space="0"/>
              <w:bottom w:val="single" w:color="000000" w:sz="8" w:space="0"/>
              <w:right w:val="single" w:color="000000" w:sz="8" w:space="0"/>
            </w:tcBorders>
            <w:tcW w:w="582" w:type="dxa"/>
            <w:vAlign w:val="center"/>
            <w:vMerge w:val="continue"/>
            <w:textDirection w:val="lrTb"/>
            <w:noWrap w:val="false"/>
          </w:tcPr>
          <w:p>
            <w:pPr>
              <w:widowControl w:val="true"/>
              <w:pBdr/>
              <w:spacing/>
              <w:ind/>
              <w:jc w:val="left"/>
              <w:rPr>
                <w:rFonts w:ascii="仿宋" w:hAnsi="仿宋" w:eastAsia="仿宋" w:cs="宋体"/>
                <w:color w:val="000000"/>
                <w:sz w:val="16"/>
                <w:szCs w:val="16"/>
              </w:rPr>
            </w:pPr>
            <w:r>
              <w:rPr>
                <w:rFonts w:ascii="仿宋" w:hAnsi="仿宋" w:eastAsia="仿宋" w:cs="宋体"/>
                <w:color w:val="000000"/>
                <w:sz w:val="16"/>
                <w:szCs w:val="16"/>
              </w:rPr>
            </w:r>
            <w:r>
              <w:rPr>
                <w:rFonts w:ascii="仿宋" w:hAnsi="仿宋" w:eastAsia="仿宋" w:cs="宋体"/>
                <w:color w:val="000000"/>
                <w:sz w:val="16"/>
                <w:szCs w:val="16"/>
              </w:rPr>
            </w:r>
          </w:p>
        </w:tc>
        <w:tc>
          <w:tcPr>
            <w:tcBorders>
              <w:top w:val="none" w:color="000000" w:sz="4" w:space="0"/>
              <w:left w:val="single" w:color="000000" w:sz="8" w:space="0"/>
              <w:bottom w:val="single" w:color="000000" w:sz="8" w:space="0"/>
              <w:right w:val="single" w:color="000000" w:sz="8" w:space="0"/>
            </w:tcBorders>
            <w:tcW w:w="567" w:type="dxa"/>
            <w:vAlign w:val="center"/>
            <w:vMerge w:val="continue"/>
            <w:textDirection w:val="lrTb"/>
            <w:noWrap w:val="false"/>
          </w:tcPr>
          <w:p>
            <w:pPr>
              <w:widowControl w:val="true"/>
              <w:pBdr/>
              <w:spacing/>
              <w:ind/>
              <w:jc w:val="left"/>
              <w:rPr>
                <w:rFonts w:ascii="仿宋" w:hAnsi="仿宋" w:eastAsia="仿宋" w:cs="宋体"/>
                <w:sz w:val="16"/>
                <w:szCs w:val="16"/>
              </w:rPr>
            </w:pPr>
            <w:r>
              <w:rPr>
                <w:rFonts w:ascii="仿宋" w:hAnsi="仿宋" w:eastAsia="仿宋" w:cs="宋体"/>
                <w:sz w:val="16"/>
                <w:szCs w:val="16"/>
              </w:rPr>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绩效指标                 明确性               （3分）</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依据绩效目标设定的绩效指标是否清晰、细化、可衡量等，用以反映和考核项目绩效目标的明细化情况</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评价要点：                              ①是否将项目绩效目标细化分解为具体的绩效指标                                   ②是否通过清晰、可衡量的指标值予以体现；                                     ③是否与项目目标任务数或计划数相对应。                                                               </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总共3项，一项不满足条件，扣1分，3分扣完为止。</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1</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随州市财政预算支出项目绩效目标自评表》，了解项目绩效自评时将项目绩效目标细化在分解为具体的绩效指标，但设置的部分绩效指标值不可衡量与目标任务不匹配，如产出指标的质量指标的三级指标“工程质量达标”，不符合项目实际，项目在2022年度尚未进入建设阶段，无法衡量工程质量是否达标。根据评分标准，扣2分，得1分。</w:t>
            </w:r>
            <w:r>
              <w:rPr>
                <w:rFonts w:ascii="仿宋" w:hAnsi="仿宋" w:eastAsia="仿宋" w:cs="宋体"/>
                <w:sz w:val="16"/>
                <w:szCs w:val="16"/>
              </w:rPr>
            </w:r>
          </w:p>
        </w:tc>
      </w:tr>
      <w:tr>
        <w:trPr>
          <w:trHeight w:val="2310"/>
        </w:trPr>
        <w:tc>
          <w:tcPr>
            <w:tcBorders>
              <w:top w:val="none" w:color="000000" w:sz="4" w:space="0"/>
              <w:left w:val="single" w:color="000000" w:sz="8" w:space="0"/>
              <w:bottom w:val="single" w:color="000000" w:sz="8" w:space="0"/>
              <w:right w:val="single" w:color="000000" w:sz="8" w:space="0"/>
            </w:tcBorders>
            <w:tcW w:w="582" w:type="dxa"/>
            <w:vAlign w:val="center"/>
            <w:vMerge w:val="continue"/>
            <w:textDirection w:val="lrTb"/>
            <w:noWrap w:val="false"/>
          </w:tcPr>
          <w:p>
            <w:pPr>
              <w:widowControl w:val="true"/>
              <w:pBdr/>
              <w:spacing/>
              <w:ind/>
              <w:jc w:val="left"/>
              <w:rPr>
                <w:rFonts w:ascii="仿宋" w:hAnsi="仿宋" w:eastAsia="仿宋" w:cs="宋体"/>
                <w:color w:val="000000"/>
                <w:sz w:val="16"/>
                <w:szCs w:val="16"/>
              </w:rPr>
            </w:pPr>
            <w:r>
              <w:rPr>
                <w:rFonts w:ascii="仿宋" w:hAnsi="仿宋" w:eastAsia="仿宋" w:cs="宋体"/>
                <w:color w:val="000000"/>
                <w:sz w:val="16"/>
                <w:szCs w:val="16"/>
              </w:rPr>
            </w:r>
            <w:r>
              <w:rPr>
                <w:rFonts w:ascii="仿宋" w:hAnsi="仿宋" w:eastAsia="仿宋" w:cs="宋体"/>
                <w:color w:val="000000"/>
                <w:sz w:val="16"/>
                <w:szCs w:val="16"/>
              </w:rPr>
            </w:r>
          </w:p>
        </w:tc>
        <w:tc>
          <w:tcPr>
            <w:shd w:val="clear" w:color="000000" w:fill="ffffff"/>
            <w:tcBorders>
              <w:top w:val="none" w:color="000000" w:sz="4" w:space="0"/>
              <w:left w:val="single" w:color="000000" w:sz="8" w:space="0"/>
              <w:bottom w:val="single" w:color="000000" w:sz="8" w:space="0"/>
              <w:right w:val="single" w:color="000000" w:sz="8" w:space="0"/>
            </w:tcBorders>
            <w:tcW w:w="567" w:type="dxa"/>
            <w:vAlign w:val="center"/>
            <w:vMerge w:val="restart"/>
            <w:textDirection w:val="lrTb"/>
            <w:noWrap w:val="false"/>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资金                    投入    （6分）</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预算编制               科学性         （4分）</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项目预算编制是否经过科学论证、有明确标准，资金额度与年度目标是否相适应，用以反映和考核项目预算编制的科学性、合理性情况。</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评价要点：                              ①预算编制经过科学论证和审批；             ②预算内容与项目内容匹配；                         ③预算额度测算依据充分,按照标准编制；                                    ④预算确定的项目投资额或资金量与工作任务相匹配。                                      </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总共4项，一项不满足条件，扣1分，4分扣完为止。</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4</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随州市市级粮食应急储备保障中心建设方案》、《随州市市级粮食应急储备保障中心项目可行性研究报告》、《随州市市本级2022年国有资本经营预算支出表》以及《随州市市本级2022年国有资本经营预算支出调整表》，了解到该项目预算的编制依据充分，资金额度与年度目标相适应。根据评分标准，不扣分，得4分。</w:t>
            </w:r>
            <w:r>
              <w:rPr>
                <w:rFonts w:ascii="仿宋" w:hAnsi="仿宋" w:eastAsia="仿宋" w:cs="宋体"/>
                <w:sz w:val="16"/>
                <w:szCs w:val="16"/>
              </w:rPr>
            </w:r>
          </w:p>
        </w:tc>
      </w:tr>
      <w:tr>
        <w:trPr>
          <w:trHeight w:val="1980"/>
        </w:trPr>
        <w:tc>
          <w:tcPr>
            <w:tcBorders>
              <w:top w:val="none" w:color="000000" w:sz="4" w:space="0"/>
              <w:left w:val="single" w:color="000000" w:sz="8" w:space="0"/>
              <w:bottom w:val="single" w:color="000000" w:sz="8" w:space="0"/>
              <w:right w:val="single" w:color="000000" w:sz="8" w:space="0"/>
            </w:tcBorders>
            <w:tcW w:w="582" w:type="dxa"/>
            <w:vAlign w:val="center"/>
            <w:vMerge w:val="continue"/>
            <w:textDirection w:val="lrTb"/>
            <w:noWrap w:val="false"/>
          </w:tcPr>
          <w:p>
            <w:pPr>
              <w:widowControl w:val="true"/>
              <w:pBdr/>
              <w:spacing/>
              <w:ind/>
              <w:jc w:val="left"/>
              <w:rPr>
                <w:rFonts w:ascii="仿宋" w:hAnsi="仿宋" w:eastAsia="仿宋" w:cs="宋体"/>
                <w:color w:val="000000"/>
                <w:sz w:val="16"/>
                <w:szCs w:val="16"/>
              </w:rPr>
            </w:pPr>
            <w:r>
              <w:rPr>
                <w:rFonts w:ascii="仿宋" w:hAnsi="仿宋" w:eastAsia="仿宋" w:cs="宋体"/>
                <w:color w:val="000000"/>
                <w:sz w:val="16"/>
                <w:szCs w:val="16"/>
              </w:rPr>
            </w:r>
            <w:r>
              <w:rPr>
                <w:rFonts w:ascii="仿宋" w:hAnsi="仿宋" w:eastAsia="仿宋" w:cs="宋体"/>
                <w:color w:val="000000"/>
                <w:sz w:val="16"/>
                <w:szCs w:val="16"/>
              </w:rPr>
            </w:r>
          </w:p>
        </w:tc>
        <w:tc>
          <w:tcPr>
            <w:tcBorders>
              <w:top w:val="none" w:color="000000" w:sz="4" w:space="0"/>
              <w:left w:val="single" w:color="000000" w:sz="8" w:space="0"/>
              <w:bottom w:val="single" w:color="000000" w:sz="8" w:space="0"/>
              <w:right w:val="single" w:color="000000" w:sz="8" w:space="0"/>
            </w:tcBorders>
            <w:tcW w:w="567" w:type="dxa"/>
            <w:vAlign w:val="center"/>
            <w:vMerge w:val="continue"/>
            <w:textDirection w:val="lrTb"/>
            <w:noWrap w:val="false"/>
          </w:tcPr>
          <w:p>
            <w:pPr>
              <w:widowControl w:val="true"/>
              <w:pBdr/>
              <w:spacing/>
              <w:ind/>
              <w:jc w:val="left"/>
              <w:rPr>
                <w:rFonts w:ascii="仿宋" w:hAnsi="仿宋" w:eastAsia="仿宋" w:cs="宋体"/>
                <w:sz w:val="16"/>
                <w:szCs w:val="16"/>
              </w:rPr>
            </w:pPr>
            <w:r>
              <w:rPr>
                <w:rFonts w:ascii="仿宋" w:hAnsi="仿宋" w:eastAsia="仿宋" w:cs="宋体"/>
                <w:sz w:val="16"/>
                <w:szCs w:val="16"/>
              </w:rPr>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资金分配                 合理性          （2分）</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项目预算资金分配是否有测算依据，与补助单位或地方实际是否相适应，用以反映和考核项目预算资金分配的科学性、合理性情况。</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评价要点：                              ①预算资金分配依据是否充分；             ②资金分配额度是否合理，与项目单位或地方是否相适应。                                                              </w:t>
            </w:r>
            <w:r>
              <w:rPr>
                <w:rFonts w:ascii="仿宋" w:hAnsi="仿宋" w:eastAsia="仿宋" w:cs="宋体"/>
                <w:sz w:val="16"/>
                <w:szCs w:val="16"/>
              </w:rPr>
            </w:r>
          </w:p>
        </w:tc>
        <w:tc>
          <w:tcPr>
            <w:shd w:val="clear" w:color="000000" w:fill="ffffff"/>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jc w:val="left"/>
              <w:rPr>
                <w:rFonts w:ascii="仿宋" w:hAnsi="仿宋" w:eastAsia="仿宋" w:cs="宋体"/>
                <w:sz w:val="16"/>
                <w:szCs w:val="16"/>
              </w:rPr>
            </w:pPr>
            <w:r>
              <w:rPr>
                <w:rFonts w:hint="eastAsia" w:ascii="仿宋" w:hAnsi="仿宋" w:eastAsia="仿宋" w:cs="宋体"/>
                <w:sz w:val="16"/>
                <w:szCs w:val="16"/>
              </w:rPr>
              <w:t xml:space="preserve">总共2项，一项不满足条件，扣2分，2分扣完为止。</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tcPr>
          <w:p>
            <w:pPr>
              <w:widowControl w:val="true"/>
              <w:pBdr/>
              <w:spacing/>
              <w:ind/>
              <w:jc w:val="center"/>
              <w:rPr>
                <w:rFonts w:ascii="仿宋" w:hAnsi="仿宋" w:eastAsia="仿宋" w:cs="宋体"/>
                <w:sz w:val="16"/>
                <w:szCs w:val="16"/>
              </w:rPr>
            </w:pPr>
            <w:r>
              <w:rPr>
                <w:rFonts w:hint="eastAsia" w:ascii="仿宋" w:hAnsi="仿宋" w:eastAsia="仿宋" w:cs="宋体"/>
                <w:sz w:val="16"/>
                <w:szCs w:val="16"/>
              </w:rPr>
              <w:t xml:space="preserve">2</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随州市市级粮食应急储备保障中心建设方案》、《随州市市级粮食应急储备保障中心项目可行性研究报告》、《随州市市本级2022年国有资本经营预算支出表》以及《随州市市本级2022年国有资本经营预算支出调整表》，了解到该项目资金的分配与地方实际相适应，预算资金分配科学、合理。根据评分标准，不扣分，得2分。</w:t>
            </w:r>
            <w:r>
              <w:rPr>
                <w:rFonts w:ascii="仿宋" w:hAnsi="仿宋" w:eastAsia="仿宋" w:cs="宋体"/>
                <w:sz w:val="16"/>
                <w:szCs w:val="16"/>
              </w:rPr>
            </w:r>
          </w:p>
        </w:tc>
      </w:tr>
      <w:tr>
        <w:trPr>
          <w:trHeight w:val="2475"/>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管理     （19分）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资金                  管理   （10分）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资金                      到位率                          （3分）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实际到位资金与预算资金的比率，用以反映和考核资金落实情况对项目实施的总体保障程度。</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评价要点：                              资金到位率=（实际到位资金/预算资金）×100%。                               其中：实际到位资金指本年度内落实到具体项目的资金。                               预算资金指本年度内预算安排到具体项目的资金。</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资金到位率≥100%，得3分；资金到位率&lt;100%，该指标得分=资金到位率*该笔指标的权重3分。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3</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随州市市本级2022年国有资本经营预算支出表》、《随州市市本级2022年国有资本经营预算支出调整表》以及随州市粮食储备有限公司收到财政拨付项目资金的记账凭证和银行回单，发现该项目实际收到财政下达指标220万元，项目预算调整数为220万元；故资金到位率=220/220*100%=100%。根据评分标准，得3分。</w:t>
            </w:r>
            <w:r>
              <w:rPr>
                <w:rFonts w:ascii="仿宋" w:hAnsi="仿宋" w:eastAsia="仿宋" w:cs="宋体"/>
                <w:sz w:val="16"/>
                <w:szCs w:val="16"/>
              </w:rPr>
            </w:r>
          </w:p>
        </w:tc>
      </w:tr>
      <w:tr>
        <w:trPr>
          <w:trHeight w:val="1935"/>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预算                    执行率         （3分）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项目预算资金是否按照计划执行，用以考核项目预算执行情况。</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评价要点：</w:t>
            </w:r>
            <w:r>
              <w:rPr>
                <w:rFonts w:hint="eastAsia" w:ascii="仿宋" w:hAnsi="仿宋" w:eastAsia="仿宋" w:cs="宋体"/>
                <w:sz w:val="16"/>
                <w:szCs w:val="16"/>
              </w:rPr>
              <w:br/>
            </w:r>
            <w:r>
              <w:rPr>
                <w:rFonts w:hint="eastAsia" w:ascii="仿宋" w:hAnsi="仿宋" w:eastAsia="仿宋" w:cs="宋体"/>
                <w:sz w:val="16"/>
                <w:szCs w:val="16"/>
              </w:rPr>
              <w:t xml:space="preserve">预算执行率=（实际支出资金/实际到位资金）×100%。                             </w:t>
            </w:r>
            <w:r>
              <w:rPr>
                <w:rFonts w:hint="eastAsia" w:ascii="仿宋" w:hAnsi="仿宋" w:eastAsia="仿宋" w:cs="宋体"/>
                <w:sz w:val="16"/>
                <w:szCs w:val="16"/>
              </w:rPr>
              <w:br/>
            </w:r>
            <w:r>
              <w:rPr>
                <w:rFonts w:hint="eastAsia" w:ascii="仿宋" w:hAnsi="仿宋" w:eastAsia="仿宋" w:cs="宋体"/>
                <w:sz w:val="16"/>
                <w:szCs w:val="16"/>
              </w:rPr>
              <w:t xml:space="preserve">其中：实际支出资金指本年度内项目实际拨付的资金； 实际到位资金指本年度内落实到具体项目的资金。</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预算执行率≥100%，得3分；预算执行率&lt;100%，该指标得分=预算执行率*该笔指标的权重3分。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0</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通过对项目实施相关人员进行访谈和查阅《随州市财政预算支出项目绩效目标自评表》，发现该项目资金尚未支出，项目预算安排资金为220万元；故预算执行率=0/220*100%=0%。根据评分标准，该指标得分=0%*3=0分。</w:t>
            </w:r>
            <w:r>
              <w:rPr>
                <w:rFonts w:ascii="仿宋" w:hAnsi="仿宋" w:eastAsia="仿宋" w:cs="宋体"/>
                <w:sz w:val="16"/>
                <w:szCs w:val="16"/>
              </w:rPr>
            </w:r>
          </w:p>
        </w:tc>
      </w:tr>
      <w:tr>
        <w:trPr>
          <w:trHeight w:val="1635"/>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资金使用                    合规性                          （4分）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项目资金使用是否符合相关的财务管理制度规定，用以反映和考核项目资金的规范运行情况。</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评价要点：                                       ①符合国家财经法规和财务管理制度以及有关专项资金管理办法的规定；           ②资金的拨付有完整的审批程序和手续；                                  ③符合项目预算批复的用途；                                   ④不存在截留、挤占、挪用、虚列支出等情况。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通过抽查项目资金使用样本，一项不符合要求扣1分，总共4项，4分扣完为止。</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4</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随州市财政预算支出项目绩效目标自评表》，发现项目实施单位收到市财政拨付的项目资金尚未支出，不存在截留、挤占、挪用、虚列支出等情况。故根据评分标准，不扣分，得4分。</w:t>
            </w:r>
            <w:r>
              <w:rPr>
                <w:rFonts w:ascii="仿宋" w:hAnsi="仿宋" w:eastAsia="仿宋" w:cs="宋体"/>
                <w:sz w:val="16"/>
                <w:szCs w:val="16"/>
              </w:rPr>
            </w:r>
          </w:p>
        </w:tc>
      </w:tr>
      <w:tr>
        <w:trPr>
          <w:trHeight w:val="1470"/>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组织                 实施    （9分）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管理制度               健全性                       （2分）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项目实施单位的财务和业务管理制度是否健全，用以反映和考核财务和业务管理制度对项目顺利实施的保障情况。</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评价要点：                                       ①已制定或具有相应的财务和业务管理制度；                                         ②财务和业务管理制度合法、合规、完整。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总共2项，一项不满足条件，扣1分，2分扣完为止；</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1</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通过对项目实施相关人员进行访谈和查阅随州市粮食储备有限公司财务管理制度》，了解到项目实施单位财务管理制度健全，但未制定与项目建设相关的监督和考核制度。根据评分标准，扣1分，得1分。</w:t>
            </w:r>
            <w:r>
              <w:rPr>
                <w:rFonts w:ascii="仿宋" w:hAnsi="仿宋" w:eastAsia="仿宋" w:cs="宋体"/>
                <w:sz w:val="16"/>
                <w:szCs w:val="16"/>
              </w:rPr>
            </w:r>
          </w:p>
        </w:tc>
      </w:tr>
      <w:tr>
        <w:trPr>
          <w:trHeight w:val="2235"/>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制度执行                 有效性                    （4分）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项目实施是否符合相关管理规定，用以反映和考核相关管理制度的有效执行情况。</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评价要点：                                       ①遵守相关法律法规和相关管理规定；   ②项目调整及支出调整手续完备；       ③项目相关资料齐全并及时归档；                                   ④项目实施的人员条件、场地设备、信息支撑落实到位。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总共4项，一项不满足条件，扣1分，4分扣完为止</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4</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随州市粮食储备有限公司财务管理制度》以及《“随州市市级粮食应急储备保障中心”项目进展情况说明》，了解到该项目资金使用符合财务管理制度、项目暂未进行调整，项目实施的人员条件等落实到位，项目前期审批资料齐全。根据评分标准，不扣分，得4分。</w:t>
            </w:r>
            <w:r>
              <w:rPr>
                <w:rFonts w:ascii="仿宋" w:hAnsi="仿宋" w:eastAsia="仿宋" w:cs="宋体"/>
                <w:sz w:val="16"/>
                <w:szCs w:val="16"/>
              </w:rPr>
            </w:r>
          </w:p>
        </w:tc>
      </w:tr>
      <w:tr>
        <w:trPr>
          <w:trHeight w:val="1860"/>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监督                          考核到位               （3分）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项目实施是否得到有效监督和考核，用以反映和考核项目的组织实施的过程监督考核的到位情况</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评价要点：                                       ①项目实施是否有监督和考核机制；            ②项目实施过程中的监督和考核机制是否落实到位；                                       ③与项目监督考核的相关资料是否齐全并及时归档。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总共3项，一项不满足条件，扣1分，3分扣完为止；</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2</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通过对项目实施相关人员进行访谈和查阅《“随州市市级粮食应急储备保障中心”项目进展情况说明》，了解到该项目目前还在征地阶段，暂未设置监督和考核机制。根据评分标准，扣1分，得2分。</w:t>
            </w:r>
            <w:r>
              <w:rPr>
                <w:rFonts w:ascii="仿宋" w:hAnsi="仿宋" w:eastAsia="仿宋" w:cs="宋体"/>
                <w:sz w:val="16"/>
                <w:szCs w:val="16"/>
              </w:rPr>
            </w:r>
          </w:p>
        </w:tc>
      </w:tr>
      <w:tr>
        <w:trPr>
          <w:trHeight w:val="2565"/>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产出   （30分）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产出                      数量    （20分）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增资                 完成情况                      （10分）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反映和考核市国资委拨付国有资本经营预算支出用于增加项目资本金完成情况。</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评价要点：                                    增资完成率=实际增加资本金金额/计划增加资本金金额*100%</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增资完成率≥100%，得10分；比率&lt;100%，增资完成率指标得分=比率*该指标权重10分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10</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随州市市本级2022年国有资本经营预算支出表》、《随州市市本级2022年国有资本经营预算支出调整表》以及随州市粮食储备有限公司收到财政拨付项目资金的记账凭证和银行回单，了解到随州市市本级2022年国有资本经营预算支出调整表中将项目资本金注入预算调整为220万元；市财政已按照预算调整方案于2022年11月29日拨付给随州市粮食储备有限公司项目资本金220万元；增资完成率=220/220*100%=100%。根据评分标准，不扣分，得10分。</w:t>
            </w:r>
            <w:r>
              <w:rPr>
                <w:rFonts w:ascii="仿宋" w:hAnsi="仿宋" w:eastAsia="仿宋" w:cs="宋体"/>
                <w:sz w:val="16"/>
                <w:szCs w:val="16"/>
              </w:rPr>
            </w:r>
          </w:p>
        </w:tc>
      </w:tr>
      <w:tr>
        <w:trPr>
          <w:trHeight w:val="4200"/>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建设项目           实施情况                （10分）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反映和考核随州市市级粮食应急储备保障中心建设项目实施情况</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评价要点：随州市市级粮食应急储备保障中心建设项目是否按照《随州市市级粮食应急储备保障中心建设方案》的实施步骤完成2022年的工作任务。工作完成率=实际完成的工作任务数/计划完成的工作任务*100%</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工作完成率≥100%，得10分；比率&lt;100%，建设项目实施情况指标得分=比率*该指标权重10分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6</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随州市市级粮食应急储备保障中心建设方案》、《“随州市市级粮食应急储备保障中心”项目进展情况说明》以及随州市粮食储备有限公司2023年2月-5月每月的《有关财政资金支持项目建设进展情况表》，了解到依据随州市市级粮食应急储备保障中心建设方案2022年的工作目标任务有5项，即：2022年6月底前完成对新建应急储备保障中心的选址和2022年10底前完成此项目的环评、规划、设计、报建、招投标等各项手续工作。但《有关财政资金支持项目建设进展情况表（2023.2）》显示2022</w:t>
            </w:r>
            <w:r>
              <w:rPr>
                <w:rFonts w:hint="eastAsia" w:ascii="仿宋" w:hAnsi="仿宋" w:eastAsia="仿宋" w:cs="宋体"/>
                <w:sz w:val="16"/>
                <w:szCs w:val="16"/>
              </w:rPr>
              <w:t xml:space="preserve">年9月3日已办理建设项目用地预审与选址意见书，正在编制可行性研究报告，已于2022年9月27日预付征地费用380万元，力争2023年开工建设；城市建设用地控制性详细规划和粮库总平面布置图初步方案已定，并进入了国家重大建设项目库，申报的2023年度3500万元地方政府专项债券项目需求已被财政部、省财政厅专家初审通过。故2022年实际完成的建设方案的实施步骤的工作任务只有对新建应急储备保障中心的选址、规划、设计等3项工作。工作完成率=3/5*100%=60%。根据评分标准，该指标得分=60%*10分=6分。</w:t>
            </w:r>
            <w:r>
              <w:rPr>
                <w:rFonts w:ascii="仿宋" w:hAnsi="仿宋" w:eastAsia="仿宋" w:cs="宋体"/>
                <w:sz w:val="16"/>
                <w:szCs w:val="16"/>
              </w:rPr>
            </w:r>
          </w:p>
        </w:tc>
      </w:tr>
      <w:tr>
        <w:trPr>
          <w:trHeight w:val="3675"/>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产出              时效          （10分）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建设项目           时间进度                    （10分）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反映和考核随州市市级粮食应急储备保障中心建设项目按照时间进度完成情况。</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评价要点：                                       比较随州市市级粮食应急储备保障中心建设项目实际进展情况，执行按照《随州市市级粮食应急储备保障中心建设方案》的实施步骤的时间进度完成情况。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按照完成情况分为达到目标、部分达到目标并具有一定效果、未达到目标且效果较差三档，分别按照该指标对应分值区间100%-80%（含）、80%-60%（含）、60%-0%合理确定分值。</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7</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随州市市级粮食应急储备保障中心建设方案》、《市发改委关于随州市市级粮食应急储备保障中心项目可行性研究报告的批复》（随发改审批服务[2023]1号）、《“随州市市级粮食应急储备保障中心”项目进展情况说明》以及随州市粮食储备有限公司2023年</w:t>
            </w:r>
            <w:r>
              <w:rPr>
                <w:rFonts w:hint="eastAsia" w:ascii="仿宋" w:hAnsi="仿宋" w:eastAsia="仿宋" w:cs="宋体"/>
                <w:sz w:val="16"/>
                <w:szCs w:val="16"/>
              </w:rPr>
              <w:t xml:space="preserve">2月-5月每月的《有关财政资金支持项目建设进展情况表》，《随州市市级粮食应急储备保障中心建设方案》，了解到应当在2022年6月底前完成对新建应急储备保障中心的选址和2022年10底前完成此项目的环评、规划、设计、报建、招投标等各项手续工作。但根据随州市粮食储备有限公司2023年2月-5月每月的《有关财政资金支持项目建设进展情况表》显示2022年9月3日已办理建设项目用地预审与选址意见书；2023年2月14日完成项目的可研批复；按照完成情况看，应当属于部分达到目标并具有一定效果；根据评分标准，扣3分，得7分。</w:t>
            </w:r>
            <w:r>
              <w:rPr>
                <w:rFonts w:ascii="仿宋" w:hAnsi="仿宋" w:eastAsia="仿宋" w:cs="宋体"/>
                <w:sz w:val="16"/>
                <w:szCs w:val="16"/>
              </w:rPr>
            </w:r>
          </w:p>
        </w:tc>
      </w:tr>
      <w:tr>
        <w:trPr>
          <w:trHeight w:val="2925"/>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效果  （30分)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经济               效益             （10分）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降低企业   建设项目                 融资成本                         （5分）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反映和考核项目实施后对随州市市级粮食应急储备保障中心建设项目的融资成本节约情况。</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评价要点：                                       项目实施后，是否有利于降低企业建设随州市市级粮食应急储备保障中心建设项目的融资成本。</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依据《随州市市级粮食应急储备保障中心建设方案》和《随州市市级粮食应急储备保障中心项目可行性研究报告》以及问卷调查情况进行评分。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5</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通过对项目实施相关人员进行访谈和查阅《市发改委关于随州市市级粮食应急储备保障中心建设项目建</w:t>
            </w:r>
            <w:r>
              <w:rPr>
                <w:rFonts w:hint="eastAsia" w:ascii="仿宋" w:hAnsi="仿宋" w:eastAsia="仿宋" w:cs="宋体"/>
                <w:sz w:val="16"/>
                <w:szCs w:val="16"/>
              </w:rPr>
              <w:t xml:space="preserve">议书的批复》（随发改审批服务[2022]54号）、《随州市市级粮食应急储备保障中心建设方案》、《随州市市级粮食应急储备保障中心项目可行性研究报告》以及随州市粮食储备有限公司收到财政拨付项目资金的记账凭证和银行回单，了解到随州市市级粮食应急储备保障中心建设项目总投资4800万元，立项批复的资金来源为争取上级补助资金和地方政债券,不足部分由项目单位自筹兜底。故随州市财政安排国有资本经营预算支出220万元增加该项目资本金注入，将大大减轻项目实施单位资金筹集压力，降低建设项目融资成本。根据评分标准，不扣分，得5分。</w:t>
            </w:r>
            <w:r>
              <w:rPr>
                <w:rFonts w:ascii="仿宋" w:hAnsi="仿宋" w:eastAsia="仿宋" w:cs="宋体"/>
                <w:sz w:val="16"/>
                <w:szCs w:val="16"/>
              </w:rPr>
            </w:r>
          </w:p>
        </w:tc>
      </w:tr>
      <w:tr>
        <w:trPr>
          <w:trHeight w:val="3660"/>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提升企业             粮食储备能力             （5分）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反映和考核建设项目实施后对提升项目实施单位的粮食储备能力的影响。</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评价要点：                                       建设项目完成后，是否有利于提升随州市粮食储备有限公司的粮食储备能力。</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依据《随州市市级粮食应急储备保障中心建设方案》和《随州市市级粮食应急储备保障中心项目可行性研究报告》以及问卷调查情况进行评分。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5</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市发改委关于随州市市级粮食应急储备保障中心项目可行性研究报告的批复》（随发改审批服务[2023]1号）、《随州市市级粮食应急储备保障中心建设方案》、《随州市市级粮食应急储备保障中心项目可行性研究报告》以及随州市</w:t>
            </w:r>
            <w:r>
              <w:rPr>
                <w:rFonts w:hint="eastAsia" w:ascii="仿宋" w:hAnsi="仿宋" w:eastAsia="仿宋" w:cs="宋体"/>
                <w:sz w:val="16"/>
                <w:szCs w:val="16"/>
              </w:rPr>
              <w:t xml:space="preserve">粮食储备有限公司收到财政拨付项目资金的记账凭证和银行回单，了解到随州市市级粮食应急储备保障中心建设项目将新建5栋平房仓，总建筑面积约6984m2，仓容3.35万吨(储备原粮3.25:万吨,成品粮0.1万吨)；建设目的是为了解决项目实施单位现有储粮技术缺陷，提高成品粮储存技术水平，降低运行成本，提升粮食储备能力。2022年市财政安排国有资本经营预算支出220万元增加该项目资本金注入，将有助于随州市市级粮食应急储备保障中心项目如期建成，该项目建成后将有助于提升该企业的粮食储备能力。根据评分标准，不扣分，得5分。</w:t>
            </w:r>
            <w:r>
              <w:rPr>
                <w:rFonts w:ascii="仿宋" w:hAnsi="仿宋" w:eastAsia="仿宋" w:cs="宋体"/>
                <w:sz w:val="16"/>
                <w:szCs w:val="16"/>
              </w:rPr>
            </w:r>
          </w:p>
        </w:tc>
      </w:tr>
      <w:tr>
        <w:trPr>
          <w:trHeight w:val="4410"/>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社会               效益             （10分）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发挥国有经济       示范作用           （5分）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反映和考核建设项目的实施对落实国家粮食安全战略的影响</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评价要点：                                      建设项目完成后，是否有利于随州市地方政府更好地落实国家粮食安全战略。</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依据《随州市市级粮食应急储备保障中心建设方案》和《随州市市级粮食应急储备保障中心项目可行性研究报告》以及问卷调查情况进行评分。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5</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市发改委关于随州市市级粮食应急储备保障中心建设项目建议书的批复》（随发改审批服务[2022]54号）、《随州市市级粮食应急储备保障中心建设方案》、《随州市市级粮食应急储备保障中心项目可行性研究报告》以及随州市粮食储备有限公司收到财政拨付项目资金的记账凭证和银行回单，了解到随州市人民政府为深入贯彻习近平总书记关于加强粮食安全的重要指示精神，认真落实党中央国务院“六保”决策部署</w:t>
            </w:r>
            <w:r>
              <w:rPr>
                <w:rFonts w:hint="eastAsia" w:ascii="仿宋" w:hAnsi="仿宋" w:eastAsia="仿宋" w:cs="宋体"/>
                <w:sz w:val="16"/>
                <w:szCs w:val="16"/>
              </w:rPr>
              <w:t xml:space="preserve">中“保粮食能源安全”要求，用好用活用足中央支持湖北发展一揽子政策，补齐粮食应急能力短板，根据《全省粮食应急储备保障中心建设实施意见》，结合随州粮食工作实际，在前期谋划调研的基础上，对照建设规划目标制定了《随州市市级粮食应急储备保障中心建设方案》。随州市财政安排国有资本经营预算支出220万元增加该项目资本金注入，也是落实随州市市级粮食应急储备保障中心建设方案》的安排，优化国有资本配置和合理流动，助推项目落地，在落实国家粮食安全战略方面切实发挥国有经济的引领、带动、示范、支撑作用。根据评分标准，不扣分，得5分。</w:t>
            </w:r>
            <w:r>
              <w:rPr>
                <w:rFonts w:ascii="仿宋" w:hAnsi="仿宋" w:eastAsia="仿宋" w:cs="宋体"/>
                <w:sz w:val="16"/>
                <w:szCs w:val="16"/>
              </w:rPr>
            </w:r>
          </w:p>
        </w:tc>
      </w:tr>
      <w:tr>
        <w:trPr>
          <w:trHeight w:val="3120"/>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保障市民生活           消费需要              （5分）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反映和考核建设项目的实施对整合有效资源保障成品粮应急储备的作用情况。</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评价要点：                                       建设项目完成后，是否有利于整合有效资源，提升市级粮食应急保障能力，满足市民生活消费需要。</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依据《随州市市级粮食应急储备保障中心建设方案》和《随州市市级粮食应急储备保障中心项目可行性研究报告》以及问卷调查情况进行评分。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5</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通过对项目实施相关人员进行访谈和查阅《市发改委关于随州市市级粮食应急储备保障中心建设项目建议书的批复》（随发改审</w:t>
            </w:r>
            <w:r>
              <w:rPr>
                <w:rFonts w:hint="eastAsia" w:ascii="仿宋" w:hAnsi="仿宋" w:eastAsia="仿宋" w:cs="宋体"/>
                <w:sz w:val="16"/>
                <w:szCs w:val="16"/>
              </w:rPr>
              <w:t xml:space="preserve">批服务[2022]54号）、《随州市市级粮食应急储备保障中心建设方案》、《随州市市级粮食应急储备保障中心项目可行性研究报告》，了解到随州市市级粮食应急储备保障中心项目建成后将达到单次粮食应急配送能力100吨的要求，形成500吨/日的入库能力和500吨/日的出库能力，可充分保障政府掌控应急资源的要求，同时能兼顾原粮物流储备的需求，实现粮食应急保障体系建设与粮食正常生产、储备、流通有机融合，优化资源布局，确保随州市本级生产生活消费需要，真正做到平时自用、急时应急，切实提升使用效能。根据评分标准，不扣分，得5分。</w:t>
            </w:r>
            <w:r>
              <w:rPr>
                <w:rFonts w:ascii="仿宋" w:hAnsi="仿宋" w:eastAsia="仿宋" w:cs="宋体"/>
                <w:sz w:val="16"/>
                <w:szCs w:val="16"/>
              </w:rPr>
            </w:r>
          </w:p>
        </w:tc>
      </w:tr>
      <w:tr>
        <w:trPr>
          <w:trHeight w:val="4080"/>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可持续         发展能力（5分）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推动粮食产业                转型升级                       （5分）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反映和考核建设项目实施对促进现代粮食流通信息化的作用</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评价要点：                                     建设项目实施后，是否有利于促进现代粮食流通信息化发展。</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依据《随州市市级粮食应急储备保障中心建设方案》和《随州市市级粮食应急储备保障中心项目可行性研究报告》以及问卷调查情况进行评分。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5</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对项目实施相关人员进行访谈和查阅《市发改委关于随州市市级粮食应急储备保障中心建设项目建议书的批复》（随发改审批服务[2022]54号）、《随州市市级粮食应急储备保障中心建设方案》、《随州市市级粮食应急储备保障中心项目可行性研究报告》，了解到随州市市级粮食应急储备保障中心建设项目为建设“智慧粮库”，</w:t>
            </w:r>
            <w:r>
              <w:rPr>
                <w:rFonts w:hint="eastAsia" w:ascii="仿宋" w:hAnsi="仿宋" w:eastAsia="仿宋" w:cs="宋体"/>
                <w:sz w:val="16"/>
                <w:szCs w:val="16"/>
              </w:rPr>
              <w:t xml:space="preserve">发展现代粮食流通信息化、促进产业转型升级的需要。随州市市级粮食应急储备保障中心项目计划新建1栋集粮质量检验检测、粮食储存信息化管理，库区安防监控、粮食收购一卡通入库、结算、指挥协调保障系统于一体的综合业务楼。同时将购置仓房降温制冷、进出仓、食品卫生检测、粮食质量检测、储粮信息化管理等专用设备、机械及工器具。项目建成后在改善随州市粮食储备基础设施及保障体系发展短板,加强随州市粮食应急储备保障能力,保障随州市粮食安全、维护社会稳定的同时，能促进现代粮食流通信息化、促进产业转型升级。根据评分标准，不扣分，得5分。</w:t>
            </w:r>
            <w:r>
              <w:rPr>
                <w:rFonts w:ascii="仿宋" w:hAnsi="仿宋" w:eastAsia="仿宋" w:cs="宋体"/>
                <w:sz w:val="16"/>
                <w:szCs w:val="16"/>
              </w:rPr>
            </w:r>
          </w:p>
        </w:tc>
      </w:tr>
      <w:tr>
        <w:trPr>
          <w:trHeight w:val="1800"/>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满意度  （5分）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服务对象                满意度               （5分）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服务对象对项目实施效果的满意程度；</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评价要点：对随州市市级粮食应急储备保障中心建设项目的建设单位、设计单位、可研报告编制方、征地群众、招标单位等相关人员对国有资本经营预算支出注入项目资本金的满意度，综合计算得分情况。</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满意度综合评分≥90分，得5分；满意度综合评分&lt;90分，服务对象满意度指标得分=满意度综合评分/100*该指标权重5分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5</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通过随机选取部分建设项目建设单位、设计单位、可研报告的编制单位的从项目的增加注入资本金注入金额、实施进展等五个维度进行了满意度调查。评价小组共向服务对象共发放了10份问卷，问卷回收率100%，综合计算满意度得分为92.4分。根据评分标准，该指标得5分。</w:t>
            </w:r>
            <w:r>
              <w:rPr>
                <w:rFonts w:ascii="仿宋" w:hAnsi="仿宋" w:eastAsia="仿宋" w:cs="宋体"/>
                <w:sz w:val="16"/>
                <w:szCs w:val="16"/>
              </w:rPr>
            </w:r>
          </w:p>
        </w:tc>
      </w:tr>
      <w:tr>
        <w:trPr>
          <w:trHeight w:val="675"/>
        </w:trPr>
        <w:tc>
          <w:tcPr>
            <w:shd w:val="clear" w:color="auto" w:fill="auto"/>
            <w:tcBorders>
              <w:top w:val="none" w:color="000000" w:sz="4" w:space="0"/>
              <w:left w:val="single" w:color="000000" w:sz="8" w:space="0"/>
              <w:bottom w:val="single" w:color="000000" w:sz="8" w:space="0"/>
              <w:right w:val="single" w:color="000000" w:sz="8" w:space="0"/>
            </w:tcBorders>
            <w:tcW w:w="582"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总分</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709"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425"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86</w:t>
            </w:r>
            <w:r>
              <w:rPr>
                <w:rFonts w:ascii="仿宋" w:hAnsi="仿宋" w:eastAsia="仿宋" w:cs="宋体"/>
                <w:sz w:val="16"/>
                <w:szCs w:val="16"/>
              </w:rPr>
            </w:r>
          </w:p>
        </w:tc>
        <w:tc>
          <w:tcPr>
            <w:shd w:val="clear" w:color="auto" w:fill="auto"/>
            <w:tcBorders>
              <w:top w:val="none" w:color="000000" w:sz="4" w:space="0"/>
              <w:left w:val="none" w:color="000000" w:sz="4" w:space="0"/>
              <w:bottom w:val="single" w:color="000000" w:sz="8" w:space="0"/>
              <w:right w:val="single" w:color="000000" w:sz="8" w:space="0"/>
            </w:tcBorders>
            <w:tcW w:w="6604" w:type="dxa"/>
            <w:vAlign w:val="center"/>
            <w:textDirection w:val="lrTb"/>
            <w:noWrap w:val="false"/>
          </w:tcPr>
          <w:p>
            <w:pPr>
              <w:widowControl w:val="true"/>
              <w:pBdr/>
              <w:spacing/>
              <w:ind/>
              <w:rPr>
                <w:rFonts w:ascii="仿宋" w:hAnsi="仿宋" w:eastAsia="仿宋" w:cs="宋体"/>
                <w:sz w:val="16"/>
                <w:szCs w:val="16"/>
              </w:rPr>
            </w:pPr>
            <w:r>
              <w:rPr>
                <w:rFonts w:hint="eastAsia" w:ascii="仿宋" w:hAnsi="仿宋" w:eastAsia="仿宋" w:cs="宋体"/>
                <w:sz w:val="16"/>
                <w:szCs w:val="16"/>
              </w:rPr>
              <w:t xml:space="preserve">　</w:t>
            </w:r>
            <w:r>
              <w:rPr>
                <w:rFonts w:ascii="仿宋" w:hAnsi="仿宋" w:eastAsia="仿宋" w:cs="宋体"/>
                <w:sz w:val="16"/>
                <w:szCs w:val="16"/>
              </w:rPr>
            </w:r>
          </w:p>
        </w:tc>
      </w:tr>
    </w:tbl>
    <w:p>
      <w:pPr>
        <w:widowControl w:val="true"/>
        <w:pBdr/>
        <w:spacing w:line="560" w:lineRule="exact"/>
        <w:ind w:firstLine="640"/>
        <w:jc w:val="left"/>
        <w:rPr>
          <w:rFonts w:ascii="仿宋" w:eastAsia="仿宋" w:cs="仿宋"/>
          <w:color w:val="000000"/>
          <w:sz w:val="32"/>
          <w:szCs w:val="32"/>
        </w:rPr>
      </w:pPr>
      <w:r>
        <w:rPr>
          <w:rFonts w:ascii="仿宋" w:eastAsia="仿宋" w:cs="仿宋"/>
          <w:color w:val="000000"/>
          <w:sz w:val="32"/>
          <w:szCs w:val="32"/>
        </w:rPr>
      </w:r>
      <w:r>
        <w:rPr>
          <w:rFonts w:ascii="仿宋" w:eastAsia="仿宋" w:cs="仿宋"/>
          <w:color w:val="000000"/>
          <w:sz w:val="32"/>
          <w:szCs w:val="32"/>
        </w:rP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黑体">
    <w:panose1 w:val="02010609060101010101"/>
  </w:font>
  <w:font w:name="楷体">
    <w:panose1 w:val="02010609060101010101"/>
  </w:font>
  <w:font w:name="华文仿宋">
    <w:panose1 w:val="02010600040101010101"/>
  </w:font>
  <w:font w:name="Symbol">
    <w:panose1 w:val="05050102010706020507"/>
  </w:font>
  <w:font w:name="Wingdings">
    <w:panose1 w:val="05000000000000000000"/>
  </w:font>
  <w:font w:name="Arial Narrow">
    <w:panose1 w:val="020B0606020202030204"/>
  </w:font>
  <w:font w:name="宋体">
    <w:panose1 w:val="02010600030101010101"/>
  </w:font>
  <w:font w:name="方正小标宋简体">
    <w:panose1 w:val="020B0604020202020204"/>
  </w:font>
  <w:font w:name="仿宋_GB2312">
    <w:panose1 w:val="02010609060101010101"/>
  </w:font>
  <w:font w:name="Courier New">
    <w:panose1 w:val="02070309020205020404"/>
  </w:font>
  <w:font w:name="Times New Roman">
    <w:panose1 w:val="02020603050405020304"/>
  </w:font>
  <w:font w:name="Arial">
    <w:panose1 w:val="020B0604020202020204"/>
  </w:font>
  <w:font w:name="Calibri">
    <w:panose1 w:val="020F0502020204030204"/>
  </w:font>
  <w:font w:name="等线">
    <w:panose1 w:val="02010600030101010101"/>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rFonts w:hint="eastAsia"/>
      </w:rPr>
      <w:start w:val="2"/>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24"/>
    <w:link w:val="621"/>
    <w:uiPriority w:val="9"/>
    <w:pPr>
      <w:pBdr/>
      <w:spacing/>
      <w:ind/>
    </w:pPr>
    <w:rPr>
      <w:rFonts w:ascii="等线" w:hAnsi="等线" w:eastAsia="等线" w:cs="等线"/>
      <w:sz w:val="40"/>
      <w:szCs w:val="40"/>
    </w:rPr>
  </w:style>
  <w:style w:type="character" w:styleId="16">
    <w:name w:val="Heading 2 Char"/>
    <w:basedOn w:val="624"/>
    <w:link w:val="622"/>
    <w:uiPriority w:val="9"/>
    <w:pPr>
      <w:pBdr/>
      <w:spacing/>
      <w:ind/>
    </w:pPr>
    <w:rPr>
      <w:rFonts w:ascii="等线" w:hAnsi="等线" w:eastAsia="等线" w:cs="等线"/>
      <w:sz w:val="34"/>
    </w:rPr>
  </w:style>
  <w:style w:type="character" w:styleId="18">
    <w:name w:val="Heading 3 Char"/>
    <w:basedOn w:val="624"/>
    <w:link w:val="623"/>
    <w:uiPriority w:val="9"/>
    <w:pPr>
      <w:pBdr/>
      <w:spacing/>
      <w:ind/>
    </w:pPr>
    <w:rPr>
      <w:rFonts w:ascii="等线" w:hAnsi="等线" w:eastAsia="等线" w:cs="等线"/>
      <w:sz w:val="30"/>
      <w:szCs w:val="30"/>
    </w:rPr>
  </w:style>
  <w:style w:type="paragraph" w:styleId="19">
    <w:name w:val="Heading 4"/>
    <w:basedOn w:val="620"/>
    <w:next w:val="62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24"/>
    <w:link w:val="19"/>
    <w:uiPriority w:val="9"/>
    <w:pPr>
      <w:pBdr/>
      <w:spacing/>
      <w:ind/>
    </w:pPr>
    <w:rPr>
      <w:rFonts w:ascii="等线" w:hAnsi="等线" w:eastAsia="等线" w:cs="等线"/>
      <w:b/>
      <w:bCs/>
      <w:sz w:val="26"/>
      <w:szCs w:val="26"/>
    </w:rPr>
  </w:style>
  <w:style w:type="paragraph" w:styleId="21">
    <w:name w:val="Heading 5"/>
    <w:basedOn w:val="620"/>
    <w:next w:val="62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24"/>
    <w:link w:val="21"/>
    <w:uiPriority w:val="9"/>
    <w:pPr>
      <w:pBdr/>
      <w:spacing/>
      <w:ind/>
    </w:pPr>
    <w:rPr>
      <w:rFonts w:ascii="等线" w:hAnsi="等线" w:eastAsia="等线" w:cs="等线"/>
      <w:b/>
      <w:bCs/>
      <w:sz w:val="24"/>
      <w:szCs w:val="24"/>
    </w:rPr>
  </w:style>
  <w:style w:type="paragraph" w:styleId="23">
    <w:name w:val="Heading 6"/>
    <w:basedOn w:val="620"/>
    <w:next w:val="62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24"/>
    <w:link w:val="23"/>
    <w:uiPriority w:val="9"/>
    <w:pPr>
      <w:pBdr/>
      <w:spacing/>
      <w:ind/>
    </w:pPr>
    <w:rPr>
      <w:rFonts w:ascii="等线" w:hAnsi="等线" w:eastAsia="等线" w:cs="等线"/>
      <w:b/>
      <w:bCs/>
      <w:sz w:val="22"/>
      <w:szCs w:val="22"/>
    </w:rPr>
  </w:style>
  <w:style w:type="paragraph" w:styleId="25">
    <w:name w:val="Heading 7"/>
    <w:basedOn w:val="620"/>
    <w:next w:val="62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24"/>
    <w:link w:val="25"/>
    <w:uiPriority w:val="9"/>
    <w:pPr>
      <w:pBdr/>
      <w:spacing/>
      <w:ind/>
    </w:pPr>
    <w:rPr>
      <w:rFonts w:ascii="等线" w:hAnsi="等线" w:eastAsia="等线" w:cs="等线"/>
      <w:b/>
      <w:bCs/>
      <w:i/>
      <w:iCs/>
      <w:sz w:val="22"/>
      <w:szCs w:val="22"/>
    </w:rPr>
  </w:style>
  <w:style w:type="paragraph" w:styleId="27">
    <w:name w:val="Heading 8"/>
    <w:basedOn w:val="620"/>
    <w:next w:val="62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24"/>
    <w:link w:val="27"/>
    <w:uiPriority w:val="9"/>
    <w:pPr>
      <w:pBdr/>
      <w:spacing/>
      <w:ind/>
    </w:pPr>
    <w:rPr>
      <w:rFonts w:ascii="等线" w:hAnsi="等线" w:eastAsia="等线" w:cs="等线"/>
      <w:i/>
      <w:iCs/>
      <w:sz w:val="22"/>
      <w:szCs w:val="22"/>
    </w:rPr>
  </w:style>
  <w:style w:type="paragraph" w:styleId="29">
    <w:name w:val="Heading 9"/>
    <w:basedOn w:val="620"/>
    <w:next w:val="62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24"/>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20"/>
    <w:next w:val="620"/>
    <w:link w:val="35"/>
    <w:uiPriority w:val="10"/>
    <w:qFormat/>
    <w:pPr>
      <w:pBdr/>
      <w:spacing w:after="200" w:before="300"/>
      <w:ind/>
      <w:contextualSpacing w:val="true"/>
    </w:pPr>
    <w:rPr>
      <w:sz w:val="48"/>
      <w:szCs w:val="48"/>
    </w:rPr>
  </w:style>
  <w:style w:type="character" w:styleId="35">
    <w:name w:val="Title Char"/>
    <w:basedOn w:val="624"/>
    <w:link w:val="34"/>
    <w:uiPriority w:val="10"/>
    <w:pPr>
      <w:pBdr/>
      <w:spacing/>
      <w:ind/>
    </w:pPr>
    <w:rPr>
      <w:sz w:val="48"/>
      <w:szCs w:val="48"/>
    </w:rPr>
  </w:style>
  <w:style w:type="paragraph" w:styleId="36">
    <w:name w:val="Subtitle"/>
    <w:basedOn w:val="620"/>
    <w:next w:val="620"/>
    <w:link w:val="37"/>
    <w:uiPriority w:val="11"/>
    <w:qFormat/>
    <w:pPr>
      <w:pBdr/>
      <w:spacing w:after="200" w:before="200"/>
      <w:ind/>
    </w:pPr>
    <w:rPr>
      <w:sz w:val="24"/>
      <w:szCs w:val="24"/>
    </w:rPr>
  </w:style>
  <w:style w:type="character" w:styleId="37">
    <w:name w:val="Subtitle Char"/>
    <w:basedOn w:val="624"/>
    <w:link w:val="36"/>
    <w:uiPriority w:val="11"/>
    <w:pPr>
      <w:pBdr/>
      <w:spacing/>
      <w:ind/>
    </w:pPr>
    <w:rPr>
      <w:sz w:val="24"/>
      <w:szCs w:val="24"/>
    </w:rPr>
  </w:style>
  <w:style w:type="paragraph" w:styleId="38">
    <w:name w:val="Quote"/>
    <w:basedOn w:val="620"/>
    <w:next w:val="62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0"/>
    <w:next w:val="62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0"/>
    <w:link w:val="43"/>
    <w:uiPriority w:val="99"/>
    <w:unhideWhenUsed/>
    <w:pPr>
      <w:pBdr/>
      <w:tabs>
        <w:tab w:val="center" w:leader="none" w:pos="7143"/>
        <w:tab w:val="right" w:leader="none" w:pos="14287"/>
      </w:tabs>
      <w:spacing w:after="0" w:line="240" w:lineRule="auto"/>
      <w:ind/>
    </w:pPr>
  </w:style>
  <w:style w:type="character" w:styleId="43">
    <w:name w:val="Header Char"/>
    <w:basedOn w:val="624"/>
    <w:link w:val="42"/>
    <w:uiPriority w:val="99"/>
    <w:pPr>
      <w:pBdr/>
      <w:spacing/>
      <w:ind/>
    </w:pPr>
  </w:style>
  <w:style w:type="character" w:styleId="45">
    <w:name w:val="Footer Char"/>
    <w:basedOn w:val="624"/>
    <w:link w:val="627"/>
    <w:uiPriority w:val="99"/>
    <w:pPr>
      <w:pBdr/>
      <w:spacing/>
      <w:ind/>
    </w:pPr>
  </w:style>
  <w:style w:type="paragraph" w:styleId="46">
    <w:name w:val="Caption"/>
    <w:basedOn w:val="620"/>
    <w:next w:val="620"/>
    <w:uiPriority w:val="35"/>
    <w:semiHidden/>
    <w:unhideWhenUsed/>
    <w:qFormat/>
    <w:pPr>
      <w:pBdr/>
      <w:spacing w:line="276" w:lineRule="auto"/>
      <w:ind/>
    </w:pPr>
    <w:rPr>
      <w:b/>
      <w:bCs/>
      <w:color w:val="4f81bd" w:themeColor="accent1"/>
      <w:sz w:val="18"/>
      <w:szCs w:val="18"/>
    </w:rPr>
  </w:style>
  <w:style w:type="character" w:styleId="47">
    <w:name w:val="Caption Char"/>
    <w:basedOn w:val="46"/>
    <w:link w:val="627"/>
    <w:uiPriority w:val="99"/>
    <w:pPr>
      <w:pBdr/>
      <w:spacing/>
      <w:ind/>
    </w:pPr>
  </w:style>
  <w:style w:type="table" w:styleId="49">
    <w:name w:val="Table Grid Light"/>
    <w:basedOn w:val="62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2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2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2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2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2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4"/>
    <w:uiPriority w:val="99"/>
    <w:unhideWhenUsed/>
    <w:pPr>
      <w:pBdr/>
      <w:spacing/>
      <w:ind/>
    </w:pPr>
    <w:rPr>
      <w:vertAlign w:val="superscript"/>
    </w:rPr>
  </w:style>
  <w:style w:type="paragraph" w:styleId="178">
    <w:name w:val="endnote text"/>
    <w:basedOn w:val="62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4"/>
    <w:uiPriority w:val="99"/>
    <w:semiHidden/>
    <w:unhideWhenUsed/>
    <w:pPr>
      <w:pBdr/>
      <w:spacing/>
      <w:ind/>
    </w:pPr>
    <w:rPr>
      <w:vertAlign w:val="superscript"/>
    </w:rPr>
  </w:style>
  <w:style w:type="paragraph" w:styleId="181">
    <w:name w:val="toc 1"/>
    <w:basedOn w:val="620"/>
    <w:next w:val="620"/>
    <w:uiPriority w:val="39"/>
    <w:unhideWhenUsed/>
    <w:pPr>
      <w:pBdr/>
      <w:spacing w:after="57"/>
      <w:ind w:right="0" w:firstLine="0" w:left="0"/>
    </w:pPr>
  </w:style>
  <w:style w:type="paragraph" w:styleId="182">
    <w:name w:val="toc 2"/>
    <w:basedOn w:val="620"/>
    <w:next w:val="620"/>
    <w:uiPriority w:val="39"/>
    <w:unhideWhenUsed/>
    <w:pPr>
      <w:pBdr/>
      <w:spacing w:after="57"/>
      <w:ind w:right="0" w:firstLine="0" w:left="283"/>
    </w:pPr>
  </w:style>
  <w:style w:type="paragraph" w:styleId="183">
    <w:name w:val="toc 3"/>
    <w:basedOn w:val="620"/>
    <w:next w:val="620"/>
    <w:uiPriority w:val="39"/>
    <w:unhideWhenUsed/>
    <w:pPr>
      <w:pBdr/>
      <w:spacing w:after="57"/>
      <w:ind w:right="0" w:firstLine="0" w:left="567"/>
    </w:pPr>
  </w:style>
  <w:style w:type="paragraph" w:styleId="184">
    <w:name w:val="toc 4"/>
    <w:basedOn w:val="620"/>
    <w:next w:val="620"/>
    <w:uiPriority w:val="39"/>
    <w:unhideWhenUsed/>
    <w:pPr>
      <w:pBdr/>
      <w:spacing w:after="57"/>
      <w:ind w:right="0" w:firstLine="0" w:left="850"/>
    </w:pPr>
  </w:style>
  <w:style w:type="paragraph" w:styleId="185">
    <w:name w:val="toc 5"/>
    <w:basedOn w:val="620"/>
    <w:next w:val="620"/>
    <w:uiPriority w:val="39"/>
    <w:unhideWhenUsed/>
    <w:pPr>
      <w:pBdr/>
      <w:spacing w:after="57"/>
      <w:ind w:right="0" w:firstLine="0" w:left="1134"/>
    </w:pPr>
  </w:style>
  <w:style w:type="paragraph" w:styleId="186">
    <w:name w:val="toc 6"/>
    <w:basedOn w:val="620"/>
    <w:next w:val="620"/>
    <w:uiPriority w:val="39"/>
    <w:unhideWhenUsed/>
    <w:pPr>
      <w:pBdr/>
      <w:spacing w:after="57"/>
      <w:ind w:right="0" w:firstLine="0" w:left="1417"/>
    </w:pPr>
  </w:style>
  <w:style w:type="paragraph" w:styleId="187">
    <w:name w:val="toc 7"/>
    <w:basedOn w:val="620"/>
    <w:next w:val="620"/>
    <w:uiPriority w:val="39"/>
    <w:unhideWhenUsed/>
    <w:pPr>
      <w:pBdr/>
      <w:spacing w:after="57"/>
      <w:ind w:right="0" w:firstLine="0" w:left="1701"/>
    </w:pPr>
  </w:style>
  <w:style w:type="paragraph" w:styleId="188">
    <w:name w:val="toc 8"/>
    <w:basedOn w:val="620"/>
    <w:next w:val="620"/>
    <w:uiPriority w:val="39"/>
    <w:unhideWhenUsed/>
    <w:pPr>
      <w:pBdr/>
      <w:spacing w:after="57"/>
      <w:ind w:right="0" w:firstLine="0" w:left="1984"/>
    </w:pPr>
  </w:style>
  <w:style w:type="paragraph" w:styleId="189">
    <w:name w:val="toc 9"/>
    <w:basedOn w:val="620"/>
    <w:next w:val="62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0"/>
    <w:next w:val="620"/>
    <w:uiPriority w:val="99"/>
    <w:unhideWhenUsed/>
    <w:pPr>
      <w:pBdr/>
      <w:spacing w:after="0" w:afterAutospacing="0"/>
      <w:ind/>
    </w:pPr>
  </w:style>
  <w:style w:type="paragraph" w:styleId="620" w:default="1">
    <w:name w:val="Normal"/>
    <w:uiPriority w:val="0"/>
    <w:qFormat/>
    <w:pPr>
      <w:widowControl w:val="false"/>
      <w:pBdr/>
      <w:spacing/>
      <w:ind/>
      <w:jc w:val="both"/>
    </w:pPr>
    <w:rPr>
      <w:rFonts w:asciiTheme="minorHAnsi" w:hAnsiTheme="minorHAnsi" w:eastAsiaTheme="minorEastAsia" w:cstheme="minorBidi"/>
      <w:sz w:val="21"/>
      <w:szCs w:val="22"/>
      <w:lang w:val="en-US" w:eastAsia="zh-CN" w:bidi="ar-SA"/>
    </w:rPr>
  </w:style>
  <w:style w:type="paragraph" w:styleId="621">
    <w:name w:val="Heading 1"/>
    <w:basedOn w:val="620"/>
    <w:next w:val="620"/>
    <w:link w:val="629"/>
    <w:uiPriority w:val="99"/>
    <w:qFormat/>
    <w:pPr>
      <w:keepNext w:val="true"/>
      <w:keepLines w:val="true"/>
      <w:pBdr/>
      <w:spacing w:line="360" w:lineRule="auto"/>
      <w:ind/>
      <w:jc w:val="left"/>
      <w:outlineLvl w:val="0"/>
    </w:pPr>
    <w:rPr>
      <w:rFonts w:ascii="Times New Roman" w:hAnsi="Times New Roman" w:eastAsia="仿宋_GB2312" w:cs="Times New Roman"/>
      <w:b/>
      <w:bCs/>
      <w:sz w:val="28"/>
      <w:szCs w:val="28"/>
    </w:rPr>
  </w:style>
  <w:style w:type="paragraph" w:styleId="622">
    <w:name w:val="Heading 2"/>
    <w:basedOn w:val="620"/>
    <w:next w:val="620"/>
    <w:link w:val="630"/>
    <w:uiPriority w:val="99"/>
    <w:qFormat/>
    <w:pPr>
      <w:keepNext w:val="true"/>
      <w:keepLines w:val="true"/>
      <w:pBdr/>
      <w:spacing w:line="360" w:lineRule="auto"/>
      <w:ind w:firstLine="560"/>
      <w:outlineLvl w:val="1"/>
    </w:pPr>
    <w:rPr>
      <w:rFonts w:ascii="Arial" w:hAnsi="Arial" w:eastAsia="仿宋_GB2312" w:cs="Times New Roman"/>
      <w:b/>
      <w:bCs/>
      <w:sz w:val="24"/>
      <w:szCs w:val="24"/>
    </w:rPr>
  </w:style>
  <w:style w:type="paragraph" w:styleId="623">
    <w:name w:val="Heading 3"/>
    <w:basedOn w:val="620"/>
    <w:next w:val="620"/>
    <w:link w:val="631"/>
    <w:uiPriority w:val="99"/>
    <w:qFormat/>
    <w:pPr>
      <w:keepNext w:val="true"/>
      <w:keepLines w:val="true"/>
      <w:pBdr/>
      <w:spacing w:after="260" w:before="260" w:line="360" w:lineRule="auto"/>
      <w:ind w:firstLine="200"/>
      <w:jc w:val="left"/>
      <w:outlineLvl w:val="2"/>
    </w:pPr>
    <w:rPr>
      <w:rFonts w:ascii="Times New Roman" w:hAnsi="Times New Roman" w:eastAsia="仿宋_GB2312" w:cs="Times New Roman"/>
      <w:bCs/>
      <w:sz w:val="24"/>
      <w:szCs w:val="24"/>
    </w:rPr>
  </w:style>
  <w:style w:type="character" w:styleId="624" w:default="1">
    <w:name w:val="Default Paragraph Font"/>
    <w:uiPriority w:val="1"/>
    <w:semiHidden/>
    <w:unhideWhenUsed/>
    <w:pPr>
      <w:pBdr/>
      <w:spacing/>
      <w:ind/>
    </w:pPr>
  </w:style>
  <w:style w:type="table" w:styleId="625" w:default="1">
    <w:name w:val="Normal Table"/>
    <w:uiPriority w:val="99"/>
    <w:semiHidden/>
    <w:unhideWhenUsed/>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6">
    <w:name w:val="Normal Indent"/>
    <w:basedOn w:val="620"/>
    <w:uiPriority w:val="0"/>
    <w:qFormat/>
    <w:pPr>
      <w:pBdr/>
      <w:spacing/>
      <w:ind w:firstLine="420"/>
    </w:pPr>
    <w:rPr>
      <w:rFonts w:ascii="Calibri" w:hAnsi="Calibri" w:eastAsia="仿宋_GB2312" w:cs="Times New Roman"/>
      <w:sz w:val="32"/>
      <w:szCs w:val="20"/>
    </w:rPr>
  </w:style>
  <w:style w:type="paragraph" w:styleId="627">
    <w:name w:val="Footer"/>
    <w:basedOn w:val="620"/>
    <w:link w:val="645"/>
    <w:uiPriority w:val="99"/>
    <w:qFormat/>
    <w:pPr>
      <w:pBdr/>
      <w:tabs>
        <w:tab w:val="center" w:leader="none" w:pos="4153"/>
        <w:tab w:val="right" w:leader="none" w:pos="8306"/>
      </w:tabs>
      <w:spacing/>
      <w:ind/>
      <w:jc w:val="left"/>
    </w:pPr>
    <w:rPr>
      <w:rFonts w:ascii="Calibri" w:hAnsi="Calibri" w:eastAsia="仿宋_GB2312" w:cs="Times New Roman"/>
      <w:sz w:val="18"/>
      <w:szCs w:val="18"/>
    </w:rPr>
  </w:style>
  <w:style w:type="table" w:styleId="628">
    <w:name w:val="Table Grid"/>
    <w:basedOn w:val="625"/>
    <w:uiPriority w:val="0"/>
    <w:qFormat/>
    <w:pPr>
      <w:pBdr/>
      <w:spacing/>
      <w:ind/>
    </w:pPr>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29" w:customStyle="1">
    <w:name w:val="标题 1 Char"/>
    <w:basedOn w:val="624"/>
    <w:link w:val="621"/>
    <w:uiPriority w:val="99"/>
    <w:pPr>
      <w:pBdr/>
      <w:spacing/>
      <w:ind/>
    </w:pPr>
    <w:rPr>
      <w:rFonts w:ascii="Times New Roman" w:hAnsi="Times New Roman" w:eastAsia="仿宋_GB2312" w:cs="Times New Roman"/>
      <w:b/>
      <w:bCs/>
      <w:sz w:val="28"/>
      <w:szCs w:val="28"/>
    </w:rPr>
  </w:style>
  <w:style w:type="character" w:styleId="630" w:customStyle="1">
    <w:name w:val="标题 2 Char"/>
    <w:basedOn w:val="624"/>
    <w:link w:val="622"/>
    <w:uiPriority w:val="99"/>
    <w:pPr>
      <w:pBdr/>
      <w:spacing/>
      <w:ind/>
    </w:pPr>
    <w:rPr>
      <w:rFonts w:ascii="Arial" w:hAnsi="Arial" w:eastAsia="仿宋_GB2312" w:cs="Times New Roman"/>
      <w:b/>
      <w:bCs/>
      <w:sz w:val="24"/>
      <w:szCs w:val="24"/>
    </w:rPr>
  </w:style>
  <w:style w:type="character" w:styleId="631" w:customStyle="1">
    <w:name w:val="标题 3 Char"/>
    <w:basedOn w:val="624"/>
    <w:link w:val="623"/>
    <w:uiPriority w:val="99"/>
    <w:qFormat/>
    <w:pPr>
      <w:pBdr/>
      <w:spacing/>
      <w:ind/>
    </w:pPr>
    <w:rPr>
      <w:rFonts w:ascii="Times New Roman" w:hAnsi="Times New Roman" w:eastAsia="仿宋_GB2312" w:cs="Times New Roman"/>
      <w:bCs/>
      <w:sz w:val="24"/>
      <w:szCs w:val="24"/>
    </w:rPr>
  </w:style>
  <w:style w:type="paragraph" w:styleId="632" w:customStyle="1">
    <w:name w:val="列出段落1"/>
    <w:basedOn w:val="620"/>
    <w:uiPriority w:val="0"/>
    <w:qFormat/>
    <w:pPr>
      <w:pBdr/>
      <w:spacing w:line="360" w:lineRule="auto"/>
      <w:ind w:firstLine="420"/>
    </w:pPr>
    <w:rPr>
      <w:rFonts w:ascii="Times New Roman" w:hAnsi="Times New Roman" w:eastAsia="仿宋_GB2312" w:cs="Times New Roman"/>
      <w:sz w:val="24"/>
      <w:szCs w:val="24"/>
    </w:rPr>
  </w:style>
  <w:style w:type="character" w:styleId="633" w:customStyle="1">
    <w:name w:val="font171"/>
    <w:basedOn w:val="624"/>
    <w:uiPriority w:val="0"/>
    <w:qFormat/>
    <w:pPr>
      <w:pBdr/>
      <w:spacing/>
      <w:ind/>
    </w:pPr>
    <w:rPr>
      <w:rFonts w:hint="eastAsia" w:ascii="宋体" w:hAnsi="宋体" w:eastAsia="宋体"/>
      <w:b/>
      <w:bCs/>
      <w:color w:val="000000"/>
      <w:sz w:val="20"/>
      <w:szCs w:val="20"/>
      <w:u w:val="none"/>
    </w:rPr>
  </w:style>
  <w:style w:type="character" w:styleId="634" w:customStyle="1">
    <w:name w:val="font181"/>
    <w:basedOn w:val="624"/>
    <w:uiPriority w:val="0"/>
    <w:qFormat/>
    <w:pPr>
      <w:pBdr/>
      <w:spacing/>
      <w:ind/>
    </w:pPr>
    <w:rPr>
      <w:rFonts w:hint="eastAsia" w:ascii="宋体" w:hAnsi="宋体" w:eastAsia="宋体"/>
      <w:b/>
      <w:bCs/>
      <w:color w:val="000000"/>
      <w:sz w:val="24"/>
      <w:szCs w:val="24"/>
      <w:u w:val="none"/>
    </w:rPr>
  </w:style>
  <w:style w:type="character" w:styleId="635" w:customStyle="1">
    <w:name w:val="font91"/>
    <w:basedOn w:val="624"/>
    <w:uiPriority w:val="0"/>
    <w:qFormat/>
    <w:pPr>
      <w:pBdr/>
      <w:spacing/>
      <w:ind/>
    </w:pPr>
    <w:rPr>
      <w:rFonts w:hint="eastAsia" w:ascii="宋体" w:hAnsi="宋体" w:eastAsia="宋体"/>
      <w:color w:val="000000"/>
      <w:sz w:val="20"/>
      <w:szCs w:val="20"/>
      <w:u w:val="none"/>
    </w:rPr>
  </w:style>
  <w:style w:type="character" w:styleId="636" w:customStyle="1">
    <w:name w:val="font61"/>
    <w:basedOn w:val="624"/>
    <w:uiPriority w:val="0"/>
    <w:qFormat/>
    <w:pPr>
      <w:pBdr/>
      <w:spacing/>
      <w:ind/>
    </w:pPr>
    <w:rPr>
      <w:rFonts w:hint="default" w:ascii="Arial Narrow" w:hAnsi="Arial Narrow"/>
      <w:color w:val="000000"/>
      <w:sz w:val="20"/>
      <w:szCs w:val="20"/>
      <w:u w:val="none"/>
    </w:rPr>
  </w:style>
  <w:style w:type="character" w:styleId="637" w:customStyle="1">
    <w:name w:val="font71"/>
    <w:basedOn w:val="624"/>
    <w:uiPriority w:val="0"/>
    <w:qFormat/>
    <w:pPr>
      <w:pBdr/>
      <w:spacing/>
      <w:ind/>
    </w:pPr>
    <w:rPr>
      <w:rFonts w:hint="eastAsia" w:ascii="宋体" w:hAnsi="宋体" w:eastAsia="宋体"/>
      <w:color w:val="000000"/>
      <w:sz w:val="20"/>
      <w:szCs w:val="20"/>
      <w:u w:val="none"/>
    </w:rPr>
  </w:style>
  <w:style w:type="character" w:styleId="638" w:customStyle="1">
    <w:name w:val="font131"/>
    <w:basedOn w:val="624"/>
    <w:uiPriority w:val="0"/>
    <w:pPr>
      <w:pBdr/>
      <w:spacing/>
      <w:ind/>
    </w:pPr>
    <w:rPr>
      <w:rFonts w:hint="default" w:ascii="Arial Narrow" w:hAnsi="Arial Narrow"/>
      <w:color w:val="000000"/>
      <w:sz w:val="20"/>
      <w:szCs w:val="20"/>
      <w:u w:val="none"/>
    </w:rPr>
  </w:style>
  <w:style w:type="character" w:styleId="639" w:customStyle="1">
    <w:name w:val="font191"/>
    <w:basedOn w:val="624"/>
    <w:uiPriority w:val="0"/>
    <w:qFormat/>
    <w:pPr>
      <w:pBdr/>
      <w:spacing/>
      <w:ind/>
    </w:pPr>
    <w:rPr>
      <w:rFonts w:hint="default" w:ascii="仿宋_GB2312" w:hAnsi="仿宋_GB2312"/>
      <w:color w:val="000000"/>
      <w:sz w:val="20"/>
      <w:szCs w:val="20"/>
      <w:u w:val="none"/>
    </w:rPr>
  </w:style>
  <w:style w:type="paragraph" w:styleId="640" w:customStyle="1">
    <w:name w:val="列出段落2"/>
    <w:basedOn w:val="620"/>
    <w:uiPriority w:val="0"/>
    <w:semiHidden/>
    <w:qFormat/>
    <w:pPr>
      <w:pBdr/>
      <w:spacing/>
      <w:ind w:firstLine="420"/>
    </w:pPr>
    <w:rPr>
      <w:rFonts w:ascii="Calibri" w:hAnsi="Calibri" w:eastAsia="宋体" w:cs="Times New Roman"/>
      <w:szCs w:val="21"/>
    </w:rPr>
  </w:style>
  <w:style w:type="paragraph" w:styleId="641" w:customStyle="1">
    <w:name w:val="Body text|1"/>
    <w:basedOn w:val="620"/>
    <w:uiPriority w:val="0"/>
    <w:qFormat/>
    <w:pPr>
      <w:pBdr/>
      <w:spacing w:after="100" w:before="100" w:beforeAutospacing="1" w:line="444" w:lineRule="auto"/>
      <w:ind w:firstLine="400"/>
    </w:pPr>
    <w:rPr>
      <w:rFonts w:ascii="宋体" w:hAnsi="宋体" w:eastAsia="宋体" w:cs="宋体"/>
      <w:sz w:val="28"/>
      <w:szCs w:val="28"/>
    </w:rPr>
  </w:style>
  <w:style w:type="character" w:styleId="642" w:customStyle="1">
    <w:name w:val="font21"/>
    <w:basedOn w:val="624"/>
    <w:uiPriority w:val="0"/>
    <w:qFormat/>
    <w:pPr>
      <w:pBdr/>
      <w:spacing/>
      <w:ind/>
    </w:pPr>
    <w:rPr>
      <w:rFonts w:hint="eastAsia" w:ascii="宋体" w:hAnsi="宋体" w:eastAsia="宋体"/>
      <w:color w:val="000000"/>
      <w:sz w:val="17"/>
      <w:szCs w:val="17"/>
      <w:u w:val="none"/>
    </w:rPr>
  </w:style>
  <w:style w:type="character" w:styleId="643" w:customStyle="1">
    <w:name w:val="font31"/>
    <w:basedOn w:val="624"/>
    <w:uiPriority w:val="0"/>
    <w:qFormat/>
    <w:pPr>
      <w:pBdr/>
      <w:spacing/>
      <w:ind/>
    </w:pPr>
    <w:rPr>
      <w:rFonts w:hint="default" w:ascii="Times New Roman" w:hAnsi="Times New Roman" w:cs="Times New Roman"/>
      <w:color w:val="000000"/>
      <w:sz w:val="17"/>
      <w:szCs w:val="17"/>
      <w:u w:val="none"/>
    </w:rPr>
  </w:style>
  <w:style w:type="character" w:styleId="644" w:customStyle="1">
    <w:name w:val="font51"/>
    <w:basedOn w:val="624"/>
    <w:uiPriority w:val="0"/>
    <w:qFormat/>
    <w:pPr>
      <w:pBdr/>
      <w:spacing/>
      <w:ind/>
    </w:pPr>
    <w:rPr>
      <w:rFonts w:hint="default" w:ascii="Times New Roman" w:hAnsi="Times New Roman" w:cs="Times New Roman"/>
      <w:color w:val="000000"/>
      <w:sz w:val="22"/>
      <w:szCs w:val="22"/>
      <w:u w:val="none"/>
    </w:rPr>
  </w:style>
  <w:style w:type="character" w:styleId="645" w:customStyle="1">
    <w:name w:val="页脚 Char"/>
    <w:basedOn w:val="624"/>
    <w:link w:val="627"/>
    <w:uiPriority w:val="99"/>
    <w:qFormat/>
    <w:pPr>
      <w:pBdr/>
      <w:spacing/>
      <w:ind/>
    </w:pPr>
    <w:rPr>
      <w:rFonts w:ascii="Calibri" w:hAnsi="Calibri" w:eastAsia="仿宋_GB2312" w:cs="Times New Roman"/>
      <w:sz w:val="18"/>
      <w:szCs w:val="18"/>
    </w:rPr>
  </w:style>
  <w:style w:type="paragraph" w:styleId="646">
    <w:name w:val="List Paragraph"/>
    <w:basedOn w:val="620"/>
    <w:uiPriority w:val="99"/>
    <w:unhideWhenUsed/>
    <w:qFormat/>
    <w:pPr>
      <w:pBdr/>
      <w:spacing/>
      <w:ind w:firstLine="420"/>
    </w:pPr>
    <w:rPr>
      <w:szCs w:val="24"/>
    </w:rPr>
  </w:style>
  <w:style w:type="numbering" w:styleId="12989"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CHINA</Company>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匿名</cp:lastModifiedBy>
  <cp:revision>3</cp:revision>
  <dcterms:created xsi:type="dcterms:W3CDTF">2022-09-05T01:41:00Z</dcterms:created>
  <dcterms:modified xsi:type="dcterms:W3CDTF">2025-03-14T04:32:14Z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7AB535A805534E8CBE51586807BB75DB_13</vt:lpwstr>
  </property>
</Properties>
</file>