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FB" w:rsidRPr="00A61B50" w:rsidRDefault="00057480" w:rsidP="0005748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随州市本级</w:t>
      </w:r>
      <w:r>
        <w:rPr>
          <w:rFonts w:ascii="Times New Roman" w:hAnsi="Times New Roman" w:cs="Times New Roman" w:hint="eastAsia"/>
          <w:sz w:val="32"/>
          <w:szCs w:val="32"/>
        </w:rPr>
        <w:t>201</w:t>
      </w:r>
      <w:r w:rsidR="00637A3B">
        <w:rPr>
          <w:rFonts w:ascii="Times New Roman" w:hAnsi="Times New Roman" w:cs="Times New Roman" w:hint="eastAsia"/>
          <w:sz w:val="32"/>
          <w:szCs w:val="32"/>
        </w:rPr>
        <w:t>7</w:t>
      </w:r>
      <w:r>
        <w:rPr>
          <w:rFonts w:ascii="Times New Roman" w:hAnsi="Times New Roman" w:cs="Times New Roman" w:hint="eastAsia"/>
          <w:sz w:val="32"/>
          <w:szCs w:val="32"/>
        </w:rPr>
        <w:t>年底政府性债务情况</w:t>
      </w:r>
    </w:p>
    <w:p w:rsidR="00A934FB" w:rsidRPr="00003E65" w:rsidRDefault="00A934FB" w:rsidP="00003E65">
      <w:pPr>
        <w:spacing w:line="24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003E65">
        <w:rPr>
          <w:rFonts w:ascii="黑体" w:eastAsia="黑体" w:hAnsi="Times New Roman" w:cs="黑体"/>
          <w:sz w:val="32"/>
          <w:szCs w:val="32"/>
        </w:rPr>
        <w:t>201</w:t>
      </w:r>
      <w:r w:rsidR="00637A3B">
        <w:rPr>
          <w:rFonts w:ascii="黑体" w:eastAsia="黑体" w:hAnsi="Times New Roman" w:cs="黑体" w:hint="eastAsia"/>
          <w:sz w:val="32"/>
          <w:szCs w:val="32"/>
        </w:rPr>
        <w:t>7</w:t>
      </w:r>
      <w:r w:rsidRPr="00003E65">
        <w:rPr>
          <w:rFonts w:ascii="黑体" w:eastAsia="黑体" w:hAnsi="Times New Roman" w:cs="黑体" w:hint="eastAsia"/>
          <w:sz w:val="32"/>
          <w:szCs w:val="32"/>
        </w:rPr>
        <w:t>年</w:t>
      </w:r>
      <w:r>
        <w:rPr>
          <w:rFonts w:ascii="黑体" w:eastAsia="黑体" w:hAnsi="Times New Roman" w:cs="黑体" w:hint="eastAsia"/>
          <w:sz w:val="32"/>
          <w:szCs w:val="32"/>
        </w:rPr>
        <w:t>地方政府债务限额</w:t>
      </w:r>
    </w:p>
    <w:p w:rsidR="00A934FB" w:rsidRPr="00003E65" w:rsidRDefault="00A934FB" w:rsidP="003E7F30">
      <w:pPr>
        <w:spacing w:line="240" w:lineRule="auto"/>
        <w:ind w:firstLineChars="850" w:firstLine="255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003E65">
        <w:rPr>
          <w:rFonts w:ascii="Times New Roman" w:eastAsia="仿宋_GB2312" w:hAnsi="Times New Roman" w:cs="仿宋_GB2312" w:hint="eastAsia"/>
          <w:sz w:val="30"/>
          <w:szCs w:val="30"/>
        </w:rPr>
        <w:t>单位：亿元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903"/>
        <w:gridCol w:w="2926"/>
        <w:gridCol w:w="3001"/>
      </w:tblGrid>
      <w:tr w:rsidR="00A934FB" w:rsidRPr="00003E65" w:rsidTr="001E0722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A934FB" w:rsidRPr="00A76561" w:rsidRDefault="00A934FB" w:rsidP="00A7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债务限额</w:t>
            </w:r>
          </w:p>
        </w:tc>
        <w:tc>
          <w:tcPr>
            <w:tcW w:w="2926" w:type="dxa"/>
            <w:vAlign w:val="center"/>
          </w:tcPr>
          <w:p w:rsidR="00A934FB" w:rsidRPr="00A76561" w:rsidRDefault="00A934FB" w:rsidP="00A7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其中：一般债务限额</w:t>
            </w:r>
          </w:p>
        </w:tc>
        <w:tc>
          <w:tcPr>
            <w:tcW w:w="3001" w:type="dxa"/>
            <w:vAlign w:val="center"/>
          </w:tcPr>
          <w:p w:rsidR="00A934FB" w:rsidRPr="00A76561" w:rsidRDefault="00A934FB" w:rsidP="00A76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其中：专项债务限额</w:t>
            </w:r>
          </w:p>
        </w:tc>
      </w:tr>
      <w:tr w:rsidR="00A934FB" w:rsidRPr="00003E65" w:rsidTr="001E0722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1">
              <w:rPr>
                <w:rFonts w:ascii="Times New Roman" w:hAnsi="宋体" w:cs="宋体" w:hint="eastAsia"/>
                <w:sz w:val="28"/>
                <w:szCs w:val="28"/>
              </w:rPr>
              <w:t>全市</w:t>
            </w:r>
          </w:p>
        </w:tc>
        <w:tc>
          <w:tcPr>
            <w:tcW w:w="1903" w:type="dxa"/>
            <w:vAlign w:val="center"/>
          </w:tcPr>
          <w:p w:rsidR="00A934FB" w:rsidRPr="00A76561" w:rsidRDefault="001E0722" w:rsidP="001E0722">
            <w:pPr>
              <w:spacing w:line="240" w:lineRule="auto"/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124.0904</w:t>
            </w:r>
          </w:p>
        </w:tc>
        <w:tc>
          <w:tcPr>
            <w:tcW w:w="2926" w:type="dxa"/>
            <w:vAlign w:val="center"/>
          </w:tcPr>
          <w:p w:rsidR="00A934FB" w:rsidRPr="00A76561" w:rsidRDefault="001E0722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78.1826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  <w:vAlign w:val="center"/>
          </w:tcPr>
          <w:p w:rsidR="00A934FB" w:rsidRPr="00A76561" w:rsidRDefault="00637A3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1E0722">
              <w:rPr>
                <w:rFonts w:ascii="Times New Roman" w:hAnsi="Times New Roman" w:cs="Times New Roman" w:hint="eastAsia"/>
                <w:sz w:val="28"/>
                <w:szCs w:val="28"/>
              </w:rPr>
              <w:t>45.9078</w:t>
            </w:r>
          </w:p>
        </w:tc>
      </w:tr>
      <w:tr w:rsidR="00A934FB" w:rsidRPr="00003E65" w:rsidTr="001E0722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1">
              <w:rPr>
                <w:rFonts w:ascii="Times New Roman" w:hAnsi="宋体" w:cs="宋体" w:hint="eastAsia"/>
                <w:sz w:val="28"/>
                <w:szCs w:val="28"/>
              </w:rPr>
              <w:t>市本级</w:t>
            </w:r>
          </w:p>
        </w:tc>
        <w:tc>
          <w:tcPr>
            <w:tcW w:w="1903" w:type="dxa"/>
            <w:vAlign w:val="center"/>
          </w:tcPr>
          <w:p w:rsidR="00A934FB" w:rsidRPr="00A76561" w:rsidRDefault="001E0722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43.2856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926" w:type="dxa"/>
            <w:vAlign w:val="center"/>
          </w:tcPr>
          <w:p w:rsidR="00A934FB" w:rsidRPr="00A76561" w:rsidRDefault="00637A3B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="001E0722">
              <w:rPr>
                <w:rFonts w:ascii="Times New Roman" w:hAnsi="Times New Roman" w:cs="Times New Roman" w:hint="eastAsia"/>
                <w:sz w:val="28"/>
                <w:szCs w:val="28"/>
              </w:rPr>
              <w:t>20.0369</w:t>
            </w:r>
          </w:p>
        </w:tc>
        <w:tc>
          <w:tcPr>
            <w:tcW w:w="3001" w:type="dxa"/>
            <w:vAlign w:val="center"/>
          </w:tcPr>
          <w:p w:rsidR="00A934FB" w:rsidRPr="00A76561" w:rsidRDefault="001E0722" w:rsidP="00A765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23.2487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A934FB" w:rsidRPr="00003E65" w:rsidRDefault="00A934FB" w:rsidP="003018AC">
      <w:pPr>
        <w:spacing w:line="24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003E65">
        <w:rPr>
          <w:rFonts w:ascii="黑体" w:eastAsia="黑体" w:hAnsi="Times New Roman" w:cs="黑体"/>
          <w:sz w:val="32"/>
          <w:szCs w:val="32"/>
        </w:rPr>
        <w:t>201</w:t>
      </w:r>
      <w:r w:rsidR="00637A3B">
        <w:rPr>
          <w:rFonts w:ascii="黑体" w:eastAsia="黑体" w:hAnsi="Times New Roman" w:cs="黑体" w:hint="eastAsia"/>
          <w:sz w:val="32"/>
          <w:szCs w:val="32"/>
        </w:rPr>
        <w:t>7</w:t>
      </w:r>
      <w:r w:rsidRPr="00003E65">
        <w:rPr>
          <w:rFonts w:ascii="黑体" w:eastAsia="黑体" w:hAnsi="Times New Roman" w:cs="黑体" w:hint="eastAsia"/>
          <w:sz w:val="32"/>
          <w:szCs w:val="32"/>
        </w:rPr>
        <w:t>年</w:t>
      </w:r>
      <w:r>
        <w:rPr>
          <w:rFonts w:ascii="黑体" w:eastAsia="黑体" w:hAnsi="Times New Roman" w:cs="黑体" w:hint="eastAsia"/>
          <w:sz w:val="32"/>
          <w:szCs w:val="32"/>
        </w:rPr>
        <w:t>底地方政府债务余额</w:t>
      </w:r>
    </w:p>
    <w:p w:rsidR="00A934FB" w:rsidRPr="00003E65" w:rsidRDefault="00A934FB" w:rsidP="003E7F30">
      <w:pPr>
        <w:spacing w:line="240" w:lineRule="auto"/>
        <w:ind w:firstLineChars="850" w:firstLine="2550"/>
        <w:jc w:val="right"/>
        <w:rPr>
          <w:rFonts w:ascii="Times New Roman" w:eastAsia="仿宋_GB2312" w:hAnsi="Times New Roman" w:cs="Times New Roman"/>
          <w:sz w:val="30"/>
          <w:szCs w:val="30"/>
        </w:rPr>
      </w:pPr>
      <w:r w:rsidRPr="00003E65">
        <w:rPr>
          <w:rFonts w:ascii="Times New Roman" w:eastAsia="仿宋_GB2312" w:hAnsi="Times New Roman" w:cs="仿宋_GB2312" w:hint="eastAsia"/>
          <w:sz w:val="30"/>
          <w:szCs w:val="30"/>
        </w:rPr>
        <w:t>单位：亿元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903"/>
        <w:gridCol w:w="2926"/>
        <w:gridCol w:w="3001"/>
      </w:tblGrid>
      <w:tr w:rsidR="00A934FB" w:rsidRPr="00003E65" w:rsidTr="00D2796B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A934FB" w:rsidRPr="00A76561" w:rsidRDefault="00A934FB" w:rsidP="00D2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债务</w:t>
            </w:r>
            <w:r w:rsidR="003E7F30">
              <w:rPr>
                <w:rFonts w:ascii="Times New Roman" w:hAnsi="宋体" w:cs="宋体" w:hint="eastAsia"/>
                <w:sz w:val="28"/>
                <w:szCs w:val="28"/>
              </w:rPr>
              <w:t>余</w:t>
            </w:r>
            <w:r>
              <w:rPr>
                <w:rFonts w:ascii="Times New Roman" w:hAnsi="宋体" w:cs="宋体" w:hint="eastAsia"/>
                <w:sz w:val="28"/>
                <w:szCs w:val="28"/>
              </w:rPr>
              <w:t>额</w:t>
            </w:r>
          </w:p>
        </w:tc>
        <w:tc>
          <w:tcPr>
            <w:tcW w:w="2926" w:type="dxa"/>
            <w:vAlign w:val="center"/>
          </w:tcPr>
          <w:p w:rsidR="00A934FB" w:rsidRPr="00A76561" w:rsidRDefault="00A934FB" w:rsidP="00D2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其中：一般债务余额</w:t>
            </w:r>
          </w:p>
        </w:tc>
        <w:tc>
          <w:tcPr>
            <w:tcW w:w="3001" w:type="dxa"/>
            <w:vAlign w:val="center"/>
          </w:tcPr>
          <w:p w:rsidR="00A934FB" w:rsidRPr="00A76561" w:rsidRDefault="00A934FB" w:rsidP="00D27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宋体" w:cs="宋体" w:hint="eastAsia"/>
                <w:sz w:val="28"/>
                <w:szCs w:val="28"/>
              </w:rPr>
              <w:t>其中：专项债务余额</w:t>
            </w:r>
          </w:p>
        </w:tc>
      </w:tr>
      <w:tr w:rsidR="00A934FB" w:rsidRPr="00003E65" w:rsidTr="00D2796B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A76561">
              <w:rPr>
                <w:rFonts w:ascii="Times New Roman" w:hAnsi="宋体" w:cs="宋体" w:hint="eastAsia"/>
                <w:sz w:val="28"/>
                <w:szCs w:val="28"/>
              </w:rPr>
              <w:t>全市</w:t>
            </w:r>
          </w:p>
        </w:tc>
        <w:tc>
          <w:tcPr>
            <w:tcW w:w="1903" w:type="dxa"/>
            <w:vAlign w:val="center"/>
          </w:tcPr>
          <w:p w:rsidR="00A934FB" w:rsidRPr="00A76561" w:rsidRDefault="001E0722" w:rsidP="001E07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109.78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926" w:type="dxa"/>
            <w:vAlign w:val="center"/>
          </w:tcPr>
          <w:p w:rsidR="00A934FB" w:rsidRPr="00A76561" w:rsidRDefault="001E0722" w:rsidP="001E07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66.51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  <w:vAlign w:val="center"/>
          </w:tcPr>
          <w:p w:rsidR="00A934FB" w:rsidRPr="00A76561" w:rsidRDefault="001E0722" w:rsidP="001E07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43.27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A934FB" w:rsidRPr="00003E65" w:rsidTr="00D2796B">
        <w:trPr>
          <w:trHeight w:val="495"/>
          <w:jc w:val="center"/>
        </w:trPr>
        <w:tc>
          <w:tcPr>
            <w:tcW w:w="1191" w:type="dxa"/>
            <w:vAlign w:val="center"/>
          </w:tcPr>
          <w:p w:rsidR="00A934FB" w:rsidRPr="00A76561" w:rsidRDefault="00A934FB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61">
              <w:rPr>
                <w:rFonts w:ascii="Times New Roman" w:hAnsi="宋体" w:cs="宋体" w:hint="eastAsia"/>
                <w:sz w:val="28"/>
                <w:szCs w:val="28"/>
              </w:rPr>
              <w:t>市本级</w:t>
            </w:r>
          </w:p>
        </w:tc>
        <w:tc>
          <w:tcPr>
            <w:tcW w:w="1903" w:type="dxa"/>
            <w:vAlign w:val="center"/>
          </w:tcPr>
          <w:p w:rsidR="00A934FB" w:rsidRPr="00A76561" w:rsidRDefault="001E0722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42.9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926" w:type="dxa"/>
            <w:vAlign w:val="center"/>
          </w:tcPr>
          <w:p w:rsidR="00A934FB" w:rsidRPr="00A76561" w:rsidRDefault="001E0722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19.99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  <w:vAlign w:val="center"/>
          </w:tcPr>
          <w:p w:rsidR="00A934FB" w:rsidRPr="00A76561" w:rsidRDefault="001E0722" w:rsidP="00D279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22.91</w:t>
            </w:r>
            <w:r w:rsidR="00637A3B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bookmarkEnd w:id="0"/>
    <w:p w:rsidR="001A3488" w:rsidRPr="001A3488" w:rsidRDefault="001A3488" w:rsidP="0085617D">
      <w:pPr>
        <w:spacing w:line="240" w:lineRule="auto"/>
        <w:rPr>
          <w:rFonts w:cs="Times New Roman"/>
          <w:sz w:val="28"/>
          <w:szCs w:val="28"/>
        </w:rPr>
      </w:pPr>
      <w:r w:rsidRPr="001A3488">
        <w:rPr>
          <w:rFonts w:cs="Times New Roman"/>
          <w:sz w:val="28"/>
          <w:szCs w:val="28"/>
        </w:rPr>
        <w:t>情况说明</w:t>
      </w:r>
      <w:r w:rsidRPr="001A3488">
        <w:rPr>
          <w:rFonts w:cs="Times New Roman" w:hint="eastAsia"/>
          <w:sz w:val="28"/>
          <w:szCs w:val="28"/>
        </w:rPr>
        <w:t>：</w:t>
      </w:r>
    </w:p>
    <w:p w:rsidR="00A934FB" w:rsidRDefault="001A3488" w:rsidP="001A3488">
      <w:pPr>
        <w:spacing w:line="240" w:lineRule="auto"/>
        <w:ind w:firstLineChars="200" w:firstLine="560"/>
        <w:rPr>
          <w:rFonts w:cs="Times New Roman"/>
          <w:sz w:val="28"/>
          <w:szCs w:val="28"/>
        </w:rPr>
      </w:pPr>
      <w:r w:rsidRPr="001A3488">
        <w:rPr>
          <w:rFonts w:cs="Times New Roman"/>
          <w:sz w:val="28"/>
          <w:szCs w:val="28"/>
        </w:rPr>
        <w:t>省财政核定随州市</w:t>
      </w:r>
      <w:r>
        <w:rPr>
          <w:rFonts w:cs="Times New Roman" w:hint="eastAsia"/>
          <w:sz w:val="28"/>
          <w:szCs w:val="28"/>
        </w:rPr>
        <w:t>2017</w:t>
      </w:r>
      <w:r>
        <w:rPr>
          <w:rFonts w:cs="Times New Roman" w:hint="eastAsia"/>
          <w:sz w:val="28"/>
          <w:szCs w:val="28"/>
        </w:rPr>
        <w:t>年</w:t>
      </w:r>
      <w:r w:rsidRPr="001A3488">
        <w:rPr>
          <w:rFonts w:cs="Times New Roman"/>
          <w:sz w:val="28"/>
          <w:szCs w:val="28"/>
        </w:rPr>
        <w:t>政府性债务限额</w:t>
      </w:r>
      <w:r w:rsidR="00A36BDC">
        <w:rPr>
          <w:rFonts w:ascii="Times New Roman" w:hAnsi="Times New Roman" w:cs="Times New Roman" w:hint="eastAsia"/>
          <w:sz w:val="28"/>
          <w:szCs w:val="28"/>
        </w:rPr>
        <w:t>124.0904</w:t>
      </w:r>
      <w:r w:rsidRPr="001A3488">
        <w:rPr>
          <w:rFonts w:cs="Times New Roman" w:hint="eastAsia"/>
          <w:sz w:val="28"/>
          <w:szCs w:val="28"/>
        </w:rPr>
        <w:t>亿元，其中：市本级</w:t>
      </w:r>
      <w:r w:rsidRPr="001A3488">
        <w:rPr>
          <w:rFonts w:cs="Times New Roman" w:hint="eastAsia"/>
          <w:sz w:val="28"/>
          <w:szCs w:val="28"/>
        </w:rPr>
        <w:t xml:space="preserve"> </w:t>
      </w:r>
      <w:r w:rsidR="00A36BDC">
        <w:rPr>
          <w:rFonts w:ascii="Times New Roman" w:hAnsi="Times New Roman" w:cs="Times New Roman" w:hint="eastAsia"/>
          <w:sz w:val="28"/>
          <w:szCs w:val="28"/>
        </w:rPr>
        <w:t>43.2856</w:t>
      </w:r>
      <w:r w:rsidRPr="001A3488">
        <w:rPr>
          <w:rFonts w:cs="Times New Roman" w:hint="eastAsia"/>
          <w:sz w:val="28"/>
          <w:szCs w:val="28"/>
        </w:rPr>
        <w:t>亿元，县市区</w:t>
      </w:r>
      <w:r w:rsidRPr="001A3488">
        <w:rPr>
          <w:rFonts w:cs="Times New Roman" w:hint="eastAsia"/>
          <w:sz w:val="28"/>
          <w:szCs w:val="28"/>
        </w:rPr>
        <w:t xml:space="preserve"> </w:t>
      </w:r>
      <w:r w:rsidR="00A36BDC">
        <w:rPr>
          <w:rFonts w:cs="Times New Roman" w:hint="eastAsia"/>
          <w:sz w:val="28"/>
          <w:szCs w:val="28"/>
        </w:rPr>
        <w:t>80.8048</w:t>
      </w:r>
      <w:r w:rsidRPr="001A3488">
        <w:rPr>
          <w:rFonts w:cs="Times New Roman" w:hint="eastAsia"/>
          <w:sz w:val="28"/>
          <w:szCs w:val="28"/>
        </w:rPr>
        <w:t>亿元；一般债务限额</w:t>
      </w:r>
      <w:r w:rsidR="00A36BDC">
        <w:rPr>
          <w:rFonts w:cs="Times New Roman" w:hint="eastAsia"/>
          <w:sz w:val="28"/>
          <w:szCs w:val="28"/>
        </w:rPr>
        <w:t>78.1826</w:t>
      </w:r>
      <w:r w:rsidRPr="001A3488">
        <w:rPr>
          <w:rFonts w:cs="Times New Roman" w:hint="eastAsia"/>
          <w:sz w:val="28"/>
          <w:szCs w:val="28"/>
        </w:rPr>
        <w:t>亿元，其中：市本级</w:t>
      </w:r>
      <w:r w:rsidR="00A36BDC">
        <w:rPr>
          <w:rFonts w:cs="Times New Roman" w:hint="eastAsia"/>
          <w:sz w:val="28"/>
          <w:szCs w:val="28"/>
        </w:rPr>
        <w:t>20.0369</w:t>
      </w:r>
      <w:r w:rsidRPr="001A3488">
        <w:rPr>
          <w:rFonts w:cs="Times New Roman" w:hint="eastAsia"/>
          <w:sz w:val="28"/>
          <w:szCs w:val="28"/>
        </w:rPr>
        <w:t>亿元，县市区</w:t>
      </w:r>
      <w:r w:rsidR="00A36BDC">
        <w:rPr>
          <w:rFonts w:cs="Times New Roman" w:hint="eastAsia"/>
          <w:sz w:val="28"/>
          <w:szCs w:val="28"/>
        </w:rPr>
        <w:t>58.1457</w:t>
      </w:r>
      <w:r w:rsidRPr="001A3488">
        <w:rPr>
          <w:rFonts w:cs="Times New Roman" w:hint="eastAsia"/>
          <w:sz w:val="28"/>
          <w:szCs w:val="28"/>
        </w:rPr>
        <w:t>亿元；专项债务限额</w:t>
      </w:r>
      <w:r w:rsidR="00A36BDC">
        <w:rPr>
          <w:rFonts w:cs="Times New Roman" w:hint="eastAsia"/>
          <w:sz w:val="28"/>
          <w:szCs w:val="28"/>
        </w:rPr>
        <w:t>45.9078</w:t>
      </w:r>
      <w:r w:rsidRPr="001A3488">
        <w:rPr>
          <w:rFonts w:cs="Times New Roman" w:hint="eastAsia"/>
          <w:sz w:val="28"/>
          <w:szCs w:val="28"/>
        </w:rPr>
        <w:t>亿元，其中：市本级</w:t>
      </w:r>
      <w:r w:rsidR="00A36BDC">
        <w:rPr>
          <w:rFonts w:cs="Times New Roman" w:hint="eastAsia"/>
          <w:sz w:val="28"/>
          <w:szCs w:val="28"/>
        </w:rPr>
        <w:t>23.2487</w:t>
      </w:r>
      <w:r w:rsidRPr="001A3488">
        <w:rPr>
          <w:rFonts w:cs="Times New Roman" w:hint="eastAsia"/>
          <w:sz w:val="28"/>
          <w:szCs w:val="28"/>
        </w:rPr>
        <w:t>亿元，县市区</w:t>
      </w:r>
      <w:r w:rsidRPr="001A3488">
        <w:rPr>
          <w:rFonts w:cs="Times New Roman" w:hint="eastAsia"/>
          <w:sz w:val="28"/>
          <w:szCs w:val="28"/>
        </w:rPr>
        <w:t xml:space="preserve"> </w:t>
      </w:r>
      <w:r w:rsidR="00A36BDC">
        <w:rPr>
          <w:rFonts w:cs="Times New Roman" w:hint="eastAsia"/>
          <w:sz w:val="28"/>
          <w:szCs w:val="28"/>
        </w:rPr>
        <w:t>22.6591</w:t>
      </w:r>
      <w:r w:rsidRPr="001A3488">
        <w:rPr>
          <w:rFonts w:cs="Times New Roman" w:hint="eastAsia"/>
          <w:sz w:val="28"/>
          <w:szCs w:val="28"/>
        </w:rPr>
        <w:t>亿元。</w:t>
      </w:r>
    </w:p>
    <w:p w:rsidR="001A3488" w:rsidRPr="001A3488" w:rsidRDefault="001A3488" w:rsidP="001A3488">
      <w:pPr>
        <w:spacing w:line="24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截至</w:t>
      </w:r>
      <w:r>
        <w:rPr>
          <w:rFonts w:cs="Times New Roman" w:hint="eastAsia"/>
          <w:sz w:val="28"/>
          <w:szCs w:val="28"/>
        </w:rPr>
        <w:t>2017</w:t>
      </w:r>
      <w:r>
        <w:rPr>
          <w:rFonts w:cs="Times New Roman" w:hint="eastAsia"/>
          <w:sz w:val="28"/>
          <w:szCs w:val="28"/>
        </w:rPr>
        <w:t>年底，随州市政府性债务余额</w:t>
      </w:r>
      <w:r>
        <w:rPr>
          <w:rFonts w:cs="Times New Roman" w:hint="eastAsia"/>
          <w:sz w:val="28"/>
          <w:szCs w:val="28"/>
        </w:rPr>
        <w:t xml:space="preserve"> </w:t>
      </w:r>
      <w:r w:rsidR="00AC1AFA">
        <w:rPr>
          <w:rFonts w:cs="Times New Roman" w:hint="eastAsia"/>
          <w:sz w:val="28"/>
          <w:szCs w:val="28"/>
        </w:rPr>
        <w:t>109.78</w:t>
      </w:r>
      <w:r>
        <w:rPr>
          <w:rFonts w:cs="Times New Roman" w:hint="eastAsia"/>
          <w:sz w:val="28"/>
          <w:szCs w:val="28"/>
        </w:rPr>
        <w:t>亿元，较上年增加</w:t>
      </w:r>
      <w:r>
        <w:rPr>
          <w:rFonts w:cs="Times New Roman" w:hint="eastAsia"/>
          <w:sz w:val="28"/>
          <w:szCs w:val="28"/>
        </w:rPr>
        <w:t xml:space="preserve">  </w:t>
      </w:r>
      <w:r w:rsidR="00E57294">
        <w:rPr>
          <w:rFonts w:cs="Times New Roman" w:hint="eastAsia"/>
          <w:sz w:val="28"/>
          <w:szCs w:val="28"/>
        </w:rPr>
        <w:t>23.54</w:t>
      </w:r>
      <w:r>
        <w:rPr>
          <w:rFonts w:cs="Times New Roman" w:hint="eastAsia"/>
          <w:sz w:val="28"/>
          <w:szCs w:val="28"/>
        </w:rPr>
        <w:t>亿元，增长</w:t>
      </w:r>
      <w:r w:rsidR="00E57294">
        <w:rPr>
          <w:rFonts w:cs="Times New Roman" w:hint="eastAsia"/>
          <w:sz w:val="28"/>
          <w:szCs w:val="28"/>
        </w:rPr>
        <w:t>27.3</w:t>
      </w:r>
      <w:r>
        <w:rPr>
          <w:rFonts w:cs="Times New Roman" w:hint="eastAsia"/>
          <w:sz w:val="28"/>
          <w:szCs w:val="28"/>
        </w:rPr>
        <w:t xml:space="preserve"> %</w:t>
      </w:r>
      <w:r>
        <w:rPr>
          <w:rFonts w:cs="Times New Roman" w:hint="eastAsia"/>
          <w:sz w:val="28"/>
          <w:szCs w:val="28"/>
        </w:rPr>
        <w:t>，</w:t>
      </w:r>
      <w:r w:rsidRPr="001A3488">
        <w:rPr>
          <w:rFonts w:cs="Times New Roman" w:hint="eastAsia"/>
          <w:sz w:val="28"/>
          <w:szCs w:val="28"/>
        </w:rPr>
        <w:t>其中：市本级</w:t>
      </w:r>
      <w:r w:rsidRPr="001A3488">
        <w:rPr>
          <w:rFonts w:cs="Times New Roman" w:hint="eastAsia"/>
          <w:sz w:val="28"/>
          <w:szCs w:val="28"/>
        </w:rPr>
        <w:t xml:space="preserve"> </w:t>
      </w:r>
      <w:r w:rsidR="00AC1AFA">
        <w:rPr>
          <w:rFonts w:cs="Times New Roman" w:hint="eastAsia"/>
          <w:sz w:val="28"/>
          <w:szCs w:val="28"/>
        </w:rPr>
        <w:t>42.9</w:t>
      </w:r>
      <w:r w:rsidRPr="001A3488">
        <w:rPr>
          <w:rFonts w:cs="Times New Roman" w:hint="eastAsia"/>
          <w:sz w:val="28"/>
          <w:szCs w:val="28"/>
        </w:rPr>
        <w:t>亿元，县市区</w:t>
      </w:r>
      <w:r w:rsidR="00AC1AFA">
        <w:rPr>
          <w:rFonts w:cs="Times New Roman" w:hint="eastAsia"/>
          <w:sz w:val="28"/>
          <w:szCs w:val="28"/>
        </w:rPr>
        <w:t>66.88</w:t>
      </w:r>
      <w:r w:rsidRPr="001A3488">
        <w:rPr>
          <w:rFonts w:cs="Times New Roman" w:hint="eastAsia"/>
          <w:sz w:val="28"/>
          <w:szCs w:val="28"/>
        </w:rPr>
        <w:t>亿元；</w:t>
      </w:r>
      <w:r>
        <w:rPr>
          <w:rFonts w:cs="Times New Roman" w:hint="eastAsia"/>
          <w:sz w:val="28"/>
          <w:szCs w:val="28"/>
        </w:rPr>
        <w:t>一般债余额</w:t>
      </w:r>
      <w:r w:rsidR="00AC1AFA">
        <w:rPr>
          <w:rFonts w:cs="Times New Roman" w:hint="eastAsia"/>
          <w:sz w:val="28"/>
          <w:szCs w:val="28"/>
        </w:rPr>
        <w:t>66.51</w:t>
      </w:r>
      <w:r w:rsidRPr="001A3488">
        <w:rPr>
          <w:rFonts w:cs="Times New Roman" w:hint="eastAsia"/>
          <w:sz w:val="28"/>
          <w:szCs w:val="28"/>
        </w:rPr>
        <w:t>亿元，较上年增加</w:t>
      </w:r>
      <w:r w:rsidRPr="001A3488">
        <w:rPr>
          <w:rFonts w:cs="Times New Roman" w:hint="eastAsia"/>
          <w:sz w:val="28"/>
          <w:szCs w:val="28"/>
        </w:rPr>
        <w:t xml:space="preserve"> </w:t>
      </w:r>
      <w:r w:rsidR="00E57294">
        <w:rPr>
          <w:rFonts w:cs="Times New Roman" w:hint="eastAsia"/>
          <w:sz w:val="28"/>
          <w:szCs w:val="28"/>
        </w:rPr>
        <w:t>4.96</w:t>
      </w:r>
      <w:r w:rsidRPr="001A3488">
        <w:rPr>
          <w:rFonts w:cs="Times New Roman" w:hint="eastAsia"/>
          <w:sz w:val="28"/>
          <w:szCs w:val="28"/>
        </w:rPr>
        <w:t>亿元，增长</w:t>
      </w:r>
      <w:r w:rsidRPr="001A3488">
        <w:rPr>
          <w:rFonts w:cs="Times New Roman" w:hint="eastAsia"/>
          <w:sz w:val="28"/>
          <w:szCs w:val="28"/>
        </w:rPr>
        <w:t xml:space="preserve"> </w:t>
      </w:r>
      <w:r w:rsidR="00E57294">
        <w:rPr>
          <w:rFonts w:cs="Times New Roman" w:hint="eastAsia"/>
          <w:sz w:val="28"/>
          <w:szCs w:val="28"/>
        </w:rPr>
        <w:t>8.06</w:t>
      </w:r>
      <w:r w:rsidRPr="001A3488">
        <w:rPr>
          <w:rFonts w:cs="Times New Roman" w:hint="eastAsia"/>
          <w:sz w:val="28"/>
          <w:szCs w:val="28"/>
        </w:rPr>
        <w:t xml:space="preserve"> %</w:t>
      </w:r>
      <w:r w:rsidRPr="001A3488">
        <w:rPr>
          <w:rFonts w:cs="Times New Roman" w:hint="eastAsia"/>
          <w:sz w:val="28"/>
          <w:szCs w:val="28"/>
        </w:rPr>
        <w:t>，其中：市本级</w:t>
      </w:r>
      <w:r w:rsidR="00AC1AFA">
        <w:rPr>
          <w:rFonts w:cs="Times New Roman" w:hint="eastAsia"/>
          <w:sz w:val="28"/>
          <w:szCs w:val="28"/>
        </w:rPr>
        <w:t>19.99</w:t>
      </w:r>
      <w:r w:rsidRPr="001A3488">
        <w:rPr>
          <w:rFonts w:cs="Times New Roman" w:hint="eastAsia"/>
          <w:sz w:val="28"/>
          <w:szCs w:val="28"/>
        </w:rPr>
        <w:t>亿元，县市区</w:t>
      </w:r>
      <w:r w:rsidR="00AC1AFA">
        <w:rPr>
          <w:rFonts w:cs="Times New Roman" w:hint="eastAsia"/>
          <w:sz w:val="28"/>
          <w:szCs w:val="28"/>
        </w:rPr>
        <w:t>46.52</w:t>
      </w:r>
      <w:r w:rsidRPr="001A3488">
        <w:rPr>
          <w:rFonts w:cs="Times New Roman" w:hint="eastAsia"/>
          <w:sz w:val="28"/>
          <w:szCs w:val="28"/>
        </w:rPr>
        <w:t xml:space="preserve">  </w:t>
      </w:r>
      <w:r w:rsidRPr="001A3488">
        <w:rPr>
          <w:rFonts w:cs="Times New Roman" w:hint="eastAsia"/>
          <w:sz w:val="28"/>
          <w:szCs w:val="28"/>
        </w:rPr>
        <w:t>亿元；专项债务限额</w:t>
      </w:r>
      <w:r w:rsidR="00AC1AFA">
        <w:rPr>
          <w:rFonts w:cs="Times New Roman" w:hint="eastAsia"/>
          <w:sz w:val="28"/>
          <w:szCs w:val="28"/>
        </w:rPr>
        <w:t>43.27</w:t>
      </w:r>
      <w:r w:rsidRPr="001A3488">
        <w:rPr>
          <w:rFonts w:cs="Times New Roman" w:hint="eastAsia"/>
          <w:sz w:val="28"/>
          <w:szCs w:val="28"/>
        </w:rPr>
        <w:t>亿元，较上年增加</w:t>
      </w:r>
      <w:r w:rsidR="00E57294">
        <w:rPr>
          <w:rFonts w:cs="Times New Roman" w:hint="eastAsia"/>
          <w:sz w:val="28"/>
          <w:szCs w:val="28"/>
        </w:rPr>
        <w:t>18.58</w:t>
      </w:r>
      <w:r w:rsidRPr="001A3488">
        <w:rPr>
          <w:rFonts w:cs="Times New Roman" w:hint="eastAsia"/>
          <w:sz w:val="28"/>
          <w:szCs w:val="28"/>
        </w:rPr>
        <w:t>亿元，增长</w:t>
      </w:r>
      <w:r w:rsidR="00E57294">
        <w:rPr>
          <w:rFonts w:cs="Times New Roman" w:hint="eastAsia"/>
          <w:sz w:val="28"/>
          <w:szCs w:val="28"/>
        </w:rPr>
        <w:t>75.25</w:t>
      </w:r>
      <w:r w:rsidRPr="001A3488">
        <w:rPr>
          <w:rFonts w:cs="Times New Roman" w:hint="eastAsia"/>
          <w:sz w:val="28"/>
          <w:szCs w:val="28"/>
        </w:rPr>
        <w:t xml:space="preserve"> %</w:t>
      </w:r>
      <w:r w:rsidRPr="001A3488">
        <w:rPr>
          <w:rFonts w:cs="Times New Roman" w:hint="eastAsia"/>
          <w:sz w:val="28"/>
          <w:szCs w:val="28"/>
        </w:rPr>
        <w:t>，其中：市本级</w:t>
      </w:r>
      <w:r w:rsidR="00AC1AFA">
        <w:rPr>
          <w:rFonts w:cs="Times New Roman" w:hint="eastAsia"/>
          <w:sz w:val="28"/>
          <w:szCs w:val="28"/>
        </w:rPr>
        <w:t>22.91</w:t>
      </w:r>
      <w:r w:rsidRPr="001A3488">
        <w:rPr>
          <w:rFonts w:cs="Times New Roman" w:hint="eastAsia"/>
          <w:sz w:val="28"/>
          <w:szCs w:val="28"/>
        </w:rPr>
        <w:t xml:space="preserve"> </w:t>
      </w:r>
      <w:r w:rsidRPr="001A3488">
        <w:rPr>
          <w:rFonts w:cs="Times New Roman" w:hint="eastAsia"/>
          <w:sz w:val="28"/>
          <w:szCs w:val="28"/>
        </w:rPr>
        <w:t>亿元，县市区</w:t>
      </w:r>
      <w:r w:rsidR="00AC1AFA">
        <w:rPr>
          <w:rFonts w:cs="Times New Roman" w:hint="eastAsia"/>
          <w:sz w:val="28"/>
          <w:szCs w:val="28"/>
        </w:rPr>
        <w:t>20.36</w:t>
      </w:r>
      <w:r w:rsidRPr="001A3488">
        <w:rPr>
          <w:rFonts w:cs="Times New Roman" w:hint="eastAsia"/>
          <w:sz w:val="28"/>
          <w:szCs w:val="28"/>
        </w:rPr>
        <w:t>亿元。</w:t>
      </w:r>
    </w:p>
    <w:p w:rsidR="001A3488" w:rsidRPr="001A3488" w:rsidRDefault="001A3488" w:rsidP="001A3488">
      <w:pPr>
        <w:spacing w:line="240" w:lineRule="auto"/>
        <w:ind w:firstLineChars="200" w:firstLine="560"/>
        <w:rPr>
          <w:rFonts w:cs="Times New Roman"/>
          <w:sz w:val="28"/>
          <w:szCs w:val="28"/>
        </w:rPr>
      </w:pPr>
    </w:p>
    <w:p w:rsidR="00A934FB" w:rsidRPr="00432A58" w:rsidRDefault="00A934FB" w:rsidP="008B19C2">
      <w:pPr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</w:p>
    <w:sectPr w:rsidR="00A934FB" w:rsidRPr="00432A58" w:rsidSect="003018AC">
      <w:pgSz w:w="11906" w:h="16838" w:code="9"/>
      <w:pgMar w:top="1418" w:right="1418" w:bottom="1134" w:left="1418" w:header="851" w:footer="992" w:gutter="0"/>
      <w:cols w:space="425"/>
      <w:docGrid w:type="lines" w:linePitch="5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80" w:rsidRDefault="00057480" w:rsidP="00057480">
      <w:pPr>
        <w:spacing w:line="240" w:lineRule="auto"/>
      </w:pPr>
      <w:r>
        <w:separator/>
      </w:r>
    </w:p>
  </w:endnote>
  <w:endnote w:type="continuationSeparator" w:id="0">
    <w:p w:rsidR="00057480" w:rsidRDefault="00057480" w:rsidP="00057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80" w:rsidRDefault="00057480" w:rsidP="00057480">
      <w:pPr>
        <w:spacing w:line="240" w:lineRule="auto"/>
      </w:pPr>
      <w:r>
        <w:separator/>
      </w:r>
    </w:p>
  </w:footnote>
  <w:footnote w:type="continuationSeparator" w:id="0">
    <w:p w:rsidR="00057480" w:rsidRDefault="00057480" w:rsidP="0005748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58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69F"/>
    <w:rsid w:val="00003E65"/>
    <w:rsid w:val="00057480"/>
    <w:rsid w:val="00063F5A"/>
    <w:rsid w:val="0015120A"/>
    <w:rsid w:val="001A3488"/>
    <w:rsid w:val="001E0722"/>
    <w:rsid w:val="002A3E0C"/>
    <w:rsid w:val="003018AC"/>
    <w:rsid w:val="0030666B"/>
    <w:rsid w:val="003132B3"/>
    <w:rsid w:val="00372160"/>
    <w:rsid w:val="003E7F30"/>
    <w:rsid w:val="00432A58"/>
    <w:rsid w:val="00446EA7"/>
    <w:rsid w:val="0062739E"/>
    <w:rsid w:val="00637A3B"/>
    <w:rsid w:val="006B6A5A"/>
    <w:rsid w:val="0075753D"/>
    <w:rsid w:val="00852A92"/>
    <w:rsid w:val="0085617D"/>
    <w:rsid w:val="008B19C2"/>
    <w:rsid w:val="0091253E"/>
    <w:rsid w:val="0099469F"/>
    <w:rsid w:val="00A35FD5"/>
    <w:rsid w:val="00A36BDC"/>
    <w:rsid w:val="00A46976"/>
    <w:rsid w:val="00A61B50"/>
    <w:rsid w:val="00A76561"/>
    <w:rsid w:val="00A934FB"/>
    <w:rsid w:val="00AC1AFA"/>
    <w:rsid w:val="00B51548"/>
    <w:rsid w:val="00C041E4"/>
    <w:rsid w:val="00C37522"/>
    <w:rsid w:val="00D2796B"/>
    <w:rsid w:val="00D84489"/>
    <w:rsid w:val="00DB72E4"/>
    <w:rsid w:val="00E22C7E"/>
    <w:rsid w:val="00E5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48"/>
    <w:pPr>
      <w:widowControl w:val="0"/>
      <w:spacing w:line="500" w:lineRule="exact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003E65"/>
    <w:pPr>
      <w:widowControl w:val="0"/>
      <w:spacing w:line="500" w:lineRule="exact"/>
      <w:jc w:val="both"/>
    </w:pPr>
    <w:rPr>
      <w:rFonts w:eastAsia="仿宋_GB2312" w:cs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57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7480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748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7480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341</Words>
  <Characters>254</Characters>
  <Application>Microsoft Office Word</Application>
  <DocSecurity>0</DocSecurity>
  <Lines>2</Lines>
  <Paragraphs>1</Paragraphs>
  <ScaleCrop>false</ScaleCrop>
  <Company>微软公司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随财公开〔2017〕3号</dc:title>
  <dc:creator>Administrator</dc:creator>
  <cp:lastModifiedBy>Administrator</cp:lastModifiedBy>
  <cp:revision>8</cp:revision>
  <cp:lastPrinted>2017-06-16T03:16:00Z</cp:lastPrinted>
  <dcterms:created xsi:type="dcterms:W3CDTF">2018-05-24T06:50:00Z</dcterms:created>
  <dcterms:modified xsi:type="dcterms:W3CDTF">2018-05-24T07:23:00Z</dcterms:modified>
</cp:coreProperties>
</file>